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0f38cda82dc718dfc73fb6ab2ac1c7b95006c61"/>
    <w:p>
      <w:pPr>
        <w:pStyle w:val="Heading1"/>
      </w:pPr>
      <w:r>
        <w:t xml:space="preserve">A Reflection on the Role and Impact of Mason in Ivory Coast Abidjan</w:t>
      </w:r>
    </w:p>
    <w:p>
      <w:pPr>
        <w:pStyle w:val="FirstParagraph"/>
      </w:pPr>
      <w:r>
        <w:br/>
      </w:r>
      <w:r>
        <w:br/>
      </w:r>
      <w:r>
        <w:br/>
      </w:r>
      <w:r>
        <w:br/>
      </w:r>
    </w:p>
    <w:p>
      <w:pPr>
        <w:pStyle w:val="BodyText"/>
      </w:pPr>
      <w:r>
        <w:rPr>
          <w:bCs/>
          <w:b/>
        </w:rPr>
        <w:t xml:space="preserve">Date:</w:t>
      </w:r>
      <w:r>
        <w:t xml:space="preserve"> </w:t>
      </w:r>
      <w:r>
        <w:t xml:space="preserve">October 26, 2023</w:t>
      </w:r>
      <w:r>
        <w:br/>
      </w:r>
      <w:r>
        <w:rPr>
          <w:bCs/>
          <w:b/>
        </w:rPr>
        <w:t xml:space="preserve">To:</w:t>
      </w:r>
      <w:r>
        <w:t xml:space="preserve">Civil Planning Council</w:t>
      </w:r>
      <w:r>
        <w:br/>
      </w:r>
      <w:r>
        <w:rPr>
          <w:iCs/>
          <w:i/>
        </w:rPr>
        <w:t xml:space="preserve">From:</w:t>
      </w:r>
      <w:r>
        <w:t xml:space="preserve">A. J. Smith - Urban Development Consultant</w:t>
      </w:r>
    </w:p>
    <w:p>
      <w:pPr>
        <w:pStyle w:val="BodyText"/>
      </w:pPr>
      <w:r>
        <w:t xml:space="preserve">The vibrant metropolis of Abidjan in Ivory Coast serves as an economic hub and a cultural melting pot where the rapid modernization meets deep-seated historical traditions. In this context, understanding the specific dynamics of local craftsmanship is crucial for urban planners, architects, and developers alike. Within this intricate web of construction and architectural heritage lies a profound appreciation for the role of a mason in Ivory Coast Abidjan.</w:t>
      </w:r>
    </w:p>
    <w:p>
      <w:pPr>
        <w:pStyle w:val="BodyText"/>
      </w:pPr>
      <w:r>
        <w:t xml:space="preserve">The traditional practice of employing a skilled mason has been central to Ivorian architecture for centuries. Before the advent of modern mechanical tools and prefabricated materials, stone was cut by hand by local artisans who possessed an intimate knowledge about their environment. These master craftsmen knew how best to carve limestone blocks found near the Bandama River or quarry sandstone from deposits located within reach of Abidjan's expanding neighborhoods.</w:t>
      </w:r>
    </w:p>
    <w:p>
      <w:pPr>
        <w:pStyle w:val="BodyText"/>
      </w:pPr>
      <w:r>
        <w:t xml:space="preserve">The masons in Ivory Coast Abidjan are not merely builders; they serve as custodians of cultural memory embedded within stone and mortar. When a local artisan begins laying stones for a new structure—be it residential housing or commercial complex—they draw upon techniques passed down through generations while integrating contemporary design aesthetics demanded by globalized markets.This fusion between old-world craftsmanship and new-age demands defines the architectural landscape today.</w:t>
      </w:r>
    </w:p>
    <w:p>
      <w:pPr>
        <w:pStyle w:val="BodyText"/>
      </w:pPr>
      <w:r>
        <w:t xml:space="preserve">One aspect that sets apart masonry work in Abidjan compared to other cities globally lies its emphasis on community integration. Often times, these projects begin with communal efforts where neighbors come together under the guidance of experienced elders or local leaders who understand structural integrity best suited for tropical climates prevalent throughout West Africa's coastal regions including areas surrounding Ivory Coast Abidjan.</w:t>
      </w:r>
    </w:p>
    <w:p>
      <w:pPr>
        <w:pStyle w:val="BodyText"/>
      </w:pPr>
      <w:r>
        <w:t xml:space="preserve">This collaborative approach ensures that every building constructed reflects more than just aesthetic appeal—it embodies resilience against environmental challenges such as heavy rainfall typical during monsoon seasons common here along Côte d'Ivoire’s shoreline stretching across various districts like Cocody Plateau Angré etc., making it essential for each foundation laid by hands trained meticulously over years spent honing craft skills taught traditionally yet adapted innovatively nowadays.</w:t>
      </w:r>
    </w:p>
    <w:p>
      <w:pPr>
        <w:pStyle w:val="BodyText"/>
      </w:pPr>
      <w:r>
        <w:t xml:space="preserve">In recent decades there has been significant growth within urban centers driven partly due increased investment from both domestic entities based locally abroad seeking opportunities offered by thriving economy centered around port activities linked directly with exports imported goods traded internationally making logistics sector highly competitive thus requiring efficient infrastructure developed rapidly but sustainably respecting ecological balance maintained naturally existing flora fauna protected lawfully enforced strictly ensuring long term viability future generations will inherit healthy environment conducive living prosperously together harmoniously alongside nature itself rather than exploiting resources recklessly leading towards depletion sooner later threatening survival altogether hence importance sustainable practices adopted early stage planning phase before breaking ground remains paramount objective guiding decisions made daily basis affecting lives countless individuals residing within vicinity surrounding site chosen project realization underway.</w:t>
      </w:r>
    </w:p>
    <w:p>
      <w:pPr>
        <w:pStyle w:val="BodyText"/>
      </w:pPr>
      <w:r>
        <w:t xml:space="preserve">Moreover, the integration of modern technology into traditional methods practiced by skilled tradesmen working diligently alongside engineers architects designing innovative solutions tailored specifically addressing unique needs faced communities served ultimately resulting structures standing strong against time weathering elements beautifully blending past present future seamlessly together creating lasting legacy representing spirit people calling home cherished heritage celebrated proudly across generations coming after them.</w:t>
      </w:r>
    </w:p>
    <w:p>
      <w:pPr>
        <w:pStyle w:val="BodyText"/>
      </w:pPr>
      <w:r>
        <w:t xml:space="preserve">The role of a mason in Ivory Coast Abidjan extends beyond mere physical labor; it encompasses a broader narrative about resilience, community, and innovation. As the city continues to evolve, so too do the techniques and traditions that define its built environment. By honoring these contributions, we ensure that the cultural fabric remains intact while moving forward into an increasingly interconnected world.</w:t>
      </w:r>
    </w:p>
    <w:p>
      <w:pPr>
        <w:pStyle w:val="BodyText"/>
      </w:pPr>
      <w:r>
        <w:t xml:space="preserve">In conclusion,"Mason in Ivory Coast Abidjan" symbolizes more than just craftsmanship—it represents a bridge between tradition and progress, embodying the essence of what it means to build not just structures but legacies. Through their dedication and skill, these artisans continue shaping spaces where life unfolds beautifully amidst challenges overcome creatively responsibly thoughtfully considering impacts today tomorrow ensuring lasting positive change benefiting all involved positively throughout journey ahead.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Ivory Coast Abidjan</dc:title>
  <dc:creator/>
  <dc:language>en</dc:language>
  <cp:keywords/>
  <dcterms:created xsi:type="dcterms:W3CDTF">2026-07-29T17:30:23Z</dcterms:created>
  <dcterms:modified xsi:type="dcterms:W3CDTF">2026-07-29T17:30:23Z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