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Nepal</w:t>
      </w:r>
      <w:r>
        <w:t xml:space="preserve"> </w:t>
      </w:r>
      <w:r>
        <w:t xml:space="preserve">Kathmandu</w:t>
      </w:r>
    </w:p>
    <w:bookmarkStart w:id="20" w:name="Xc2acec578183e8eb535fea94f4b9e8c24031535"/>
    <w:p>
      <w:pPr>
        <w:pStyle w:val="Heading1"/>
      </w:pPr>
      <w:r>
        <w:t xml:space="preserve">The Stone, The Spirit, and The City:</w:t>
      </w:r>
      <w:r>
        <w:br/>
      </w:r>
      <w:r>
        <w:t xml:space="preserve">A Reflection on the Mason in Nepal Kathmandu</w:t>
      </w:r>
    </w:p>
    <w:p>
      <w:pPr>
        <w:pStyle w:val="FirstParagraph"/>
      </w:pPr>
      <w:r>
        <w:t xml:space="preserve">In the sprawling, chaotic, yet spiritually profound landscape of</w:t>
      </w:r>
      <w:r>
        <w:t xml:space="preserve"> </w:t>
      </w:r>
      <w:r>
        <w:rPr>
          <w:bCs/>
          <w:b/>
        </w:rPr>
        <w:t xml:space="preserve">Nepal Kathmandu</w:t>
      </w:r>
      <w:r>
        <w:t xml:space="preserve">, there exists a figure who is as essential to the city’s identity as its temples are to its skyline. This figure is not merely a laborer; he is an artist of stone and mortar, a keeper of ancient geometries in an era of rapid modernization. To understand the</w:t>
      </w:r>
      <w:r>
        <w:t xml:space="preserve"> </w:t>
      </w:r>
      <w:r>
        <w:rPr>
          <w:bCs/>
          <w:b/>
        </w:rPr>
        <w:t xml:space="preserve">Mason</w:t>
      </w:r>
      <w:r>
        <w:t xml:space="preserve"> </w:t>
      </w:r>
      <w:r>
        <w:t xml:space="preserve">in this context is to understand the very soul of</w:t>
      </w:r>
      <w:r>
        <w:t xml:space="preserve"> </w:t>
      </w:r>
      <w:r>
        <w:rPr>
          <w:bCs/>
          <w:b/>
        </w:rPr>
        <w:t xml:space="preserve">Nepal Kathmandu</w:t>
      </w:r>
      <w:r>
        <w:t xml:space="preserve">. It is through his calloused hands that the history, resilience, and cultural continuity of this ancient valley are preserved and projected into the future.</w:t>
      </w:r>
    </w:p>
    <w:p>
      <w:pPr>
        <w:pStyle w:val="BodyText"/>
      </w:pPr>
      <w:r>
        <w:rPr>
          <w:bCs/>
          <w:b/>
        </w:rPr>
        <w:t xml:space="preserve">Nepal Kathmandu</w:t>
      </w:r>
      <w:r>
        <w:t xml:space="preserve"> </w:t>
      </w:r>
      <w:r>
        <w:t xml:space="preserve">is a city built on layers of time. Here, every brick laid carries the weight of centuries. The</w:t>
      </w:r>
      <w:r>
        <w:t xml:space="preserve"> </w:t>
      </w:r>
      <w:r>
        <w:rPr>
          <w:bCs/>
          <w:b/>
        </w:rPr>
        <w:t xml:space="preserve">Mason</w:t>
      </w:r>
      <w:r>
        <w:t xml:space="preserve">, often referred to locally as "Shilpkar," is not just constructing walls; he is weaving into the urban fabric a narrative that spans dynasties and disasters. Unlike modern construction workers who may rely solely on blueprints and concrete mixes, the traditional mason in</w:t>
      </w:r>
      <w:r>
        <w:t xml:space="preserve"> </w:t>
      </w:r>
      <w:r>
        <w:rPr>
          <w:bCs/>
          <w:b/>
        </w:rPr>
        <w:t xml:space="preserve">Nepal Kathmandu</w:t>
      </w:r>
      <w:r>
        <w:t xml:space="preserve"> </w:t>
      </w:r>
      <w:r>
        <w:t xml:space="preserve">possesses an intuitive understanding of load-bearing structures made of fired brick and timber. This knowledge is not always written down; it is transmitted orally, from master to apprentice, ensuring that the architectural integrity of pagoda-style temples remains unbroken despite the passage of time.</w:t>
      </w:r>
    </w:p>
    <w:p>
      <w:pPr>
        <w:pStyle w:val="BodyText"/>
      </w:pPr>
      <w:r>
        <w:t xml:space="preserve">The role of the</w:t>
      </w:r>
      <w:r>
        <w:t xml:space="preserve"> </w:t>
      </w:r>
      <w:r>
        <w:rPr>
          <w:bCs/>
          <w:b/>
        </w:rPr>
        <w:t xml:space="preserve">Mason</w:t>
      </w:r>
      <w:r>
        <w:t xml:space="preserve"> </w:t>
      </w:r>
      <w:r>
        <w:t xml:space="preserve">becomes particularly poignant when reflecting on recent history. The earthquakes that devastated</w:t>
      </w:r>
      <w:r>
        <w:t xml:space="preserve"> </w:t>
      </w:r>
      <w:r>
        <w:rPr>
          <w:bCs/>
          <w:b/>
        </w:rPr>
        <w:t xml:space="preserve">Nepal Kathmandu</w:t>
      </w:r>
      <w:r>
        <w:t xml:space="preserve"> </w:t>
      </w:r>
      <w:r>
        <w:t xml:space="preserve">in 2015 served as a stark reminder of the fragility of our built environment and the immense responsibility borne by those who rebuild it. In the aftermath, the</w:t>
      </w:r>
      <w:r>
        <w:t xml:space="preserve"> </w:t>
      </w:r>
      <w:r>
        <w:rPr>
          <w:bCs/>
          <w:b/>
        </w:rPr>
        <w:t xml:space="preserve">Mason</w:t>
      </w:r>
      <w:r>
        <w:t xml:space="preserve"> </w:t>
      </w:r>
      <w:r>
        <w:t xml:space="preserve">transformed from a simple builder into an agent of cultural survival. Watching these artisans work in the shadow of rubble-strewn streets was a profound experience. They did not rush to pour concrete; instead, they carefully sifted through debris to salvage intact bricks and carved wooden beams. For the</w:t>
      </w:r>
      <w:r>
        <w:t xml:space="preserve"> </w:t>
      </w:r>
      <w:r>
        <w:rPr>
          <w:bCs/>
          <w:b/>
        </w:rPr>
        <w:t xml:space="preserve">Mason</w:t>
      </w:r>
      <w:r>
        <w:t xml:space="preserve">, this was not waste management; it was an act of reverence for the structures that once housed gods and ancestors.</w:t>
      </w:r>
    </w:p>
    <w:p>
      <w:pPr>
        <w:pStyle w:val="BodyText"/>
      </w:pPr>
      <w:r>
        <w:t xml:space="preserve">Furthermore, one cannot reflect on the</w:t>
      </w:r>
      <w:r>
        <w:t xml:space="preserve"> </w:t>
      </w:r>
      <w:r>
        <w:rPr>
          <w:bCs/>
          <w:b/>
        </w:rPr>
        <w:t xml:space="preserve">Mason</w:t>
      </w:r>
      <w:r>
        <w:t xml:space="preserve"> </w:t>
      </w:r>
      <w:r>
        <w:t xml:space="preserve">in</w:t>
      </w:r>
      <w:r>
        <w:t xml:space="preserve"> </w:t>
      </w:r>
      <w:r>
        <w:rPr>
          <w:bCs/>
          <w:b/>
        </w:rPr>
        <w:t xml:space="preserve">Nepal Kathmandu</w:t>
      </w:r>
      <w:r>
        <w:t xml:space="preserve"> </w:t>
      </w:r>
      <w:r>
        <w:t xml:space="preserve">without addressing the tension between tradition and modernity. As globalization seeps into every corner of</w:t>
      </w:r>
      <w:r>
        <w:t xml:space="preserve"> </w:t>
      </w:r>
      <w:r>
        <w:rPr>
          <w:bCs/>
          <w:b/>
        </w:rPr>
        <w:t xml:space="preserve">Nepal Kathmandu</w:t>
      </w:r>
      <w:r>
        <w:t xml:space="preserve">, there is a growing demand for "modern" aesthetics—glass facades, steel frames, and reinforced concrete. However, the traditional</w:t>
      </w:r>
      <w:r>
        <w:t xml:space="preserve"> </w:t>
      </w:r>
      <w:r>
        <w:rPr>
          <w:bCs/>
          <w:b/>
        </w:rPr>
        <w:t xml:space="preserve">Mason</w:t>
      </w:r>
      <w:r>
        <w:t xml:space="preserve"> </w:t>
      </w:r>
      <w:r>
        <w:t xml:space="preserve">often finds himself at a crossroads. His expertise in seismic-resistant mud-brick construction or intricate wood-and-brick interlocking systems is increasingly undervalued in favor of cheaper, faster industrial methods. Yet, there is a growing realization that the traditional techniques employed by the</w:t>
      </w:r>
      <w:r>
        <w:t xml:space="preserve"> </w:t>
      </w:r>
      <w:r>
        <w:rPr>
          <w:bCs/>
          <w:b/>
        </w:rPr>
        <w:t xml:space="preserve">Mason</w:t>
      </w:r>
      <w:r>
        <w:t xml:space="preserve"> </w:t>
      </w:r>
      <w:r>
        <w:t xml:space="preserve">are not outdated; they are sustainable and resilient. The</w:t>
      </w:r>
      <w:r>
        <w:t xml:space="preserve"> </w:t>
      </w:r>
      <w:r>
        <w:rPr>
          <w:bCs/>
          <w:b/>
        </w:rPr>
        <w:t xml:space="preserve">Mason</w:t>
      </w:r>
      <w:r>
        <w:t xml:space="preserve"> </w:t>
      </w:r>
      <w:r>
        <w:t xml:space="preserve">represents an indigenous engineering wisdom that has kept these structures standing through centuries of tremors and monsoons.</w:t>
      </w:r>
    </w:p>
    <w:p>
      <w:pPr>
        <w:pStyle w:val="BodyText"/>
      </w:pPr>
      <w:r>
        <w:t xml:space="preserve">The social dimension of being a</w:t>
      </w:r>
      <w:r>
        <w:t xml:space="preserve"> </w:t>
      </w:r>
      <w:r>
        <w:rPr>
          <w:bCs/>
          <w:b/>
        </w:rPr>
        <w:t xml:space="preserve">Mason</w:t>
      </w:r>
      <w:r>
        <w:t xml:space="preserve"> </w:t>
      </w:r>
      <w:r>
        <w:t xml:space="preserve">in</w:t>
      </w:r>
      <w:r>
        <w:t xml:space="preserve"> </w:t>
      </w:r>
      <w:r>
        <w:rPr>
          <w:bCs/>
          <w:b/>
        </w:rPr>
        <w:t xml:space="preserve">Nepal Kathmandu</w:t>
      </w:r>
      <w:r>
        <w:t xml:space="preserve"> </w:t>
      </w:r>
      <w:r>
        <w:t xml:space="preserve">is also significant. These craftsmen often belong to specific communities with hereditary skills, such as the Kamaiya or certain Newar castes renowned for their metalwork and stone carving. Their status in society fluctuates between deep respect for their skill and marginalization due to the physical nature of their labor. In</w:t>
      </w:r>
      <w:r>
        <w:t xml:space="preserve"> </w:t>
      </w:r>
      <w:r>
        <w:rPr>
          <w:bCs/>
          <w:b/>
        </w:rPr>
        <w:t xml:space="preserve">Nepal Kathmandu</w:t>
      </w:r>
      <w:r>
        <w:t xml:space="preserve">, where social hierarchies are historically rigid, the</w:t>
      </w:r>
      <w:r>
        <w:t xml:space="preserve"> </w:t>
      </w:r>
      <w:r>
        <w:rPr>
          <w:bCs/>
          <w:b/>
        </w:rPr>
        <w:t xml:space="preserve">Mason</w:t>
      </w:r>
      <w:r>
        <w:t xml:space="preserve"> </w:t>
      </w:r>
      <w:r>
        <w:t xml:space="preserve">occupies a unique space: he is necessary for the city’s existence but often remains on its periphery. Recognizing this paradox is crucial for any holistic reflection on urban development in Nepal.</w:t>
      </w:r>
    </w:p>
    <w:p>
      <w:pPr>
        <w:pStyle w:val="BodyText"/>
      </w:pPr>
      <w:r>
        <w:t xml:space="preserve">Moreover, the aesthetic contribution of the</w:t>
      </w:r>
      <w:r>
        <w:t xml:space="preserve"> </w:t>
      </w:r>
      <w:r>
        <w:rPr>
          <w:bCs/>
          <w:b/>
        </w:rPr>
        <w:t xml:space="preserve">Mason</w:t>
      </w:r>
      <w:r>
        <w:t xml:space="preserve"> </w:t>
      </w:r>
      <w:r>
        <w:t xml:space="preserve">defines the visual character of</w:t>
      </w:r>
      <w:r>
        <w:t xml:space="preserve"> </w:t>
      </w:r>
      <w:r>
        <w:rPr>
          <w:bCs/>
          <w:b/>
        </w:rPr>
        <w:t xml:space="preserve">Nepal Kathmandu</w:t>
      </w:r>
      <w:r>
        <w:t xml:space="preserve">. The intricate carvings of Yalis (mythical creatures) on temple corners, the precise alignment of brick patterns that allow for flexibility during earthquakes, and the seamless integration of stone pillars with wooden beams are all testaments to his artistry. When one walks through the narrow alleyways of Patan or Bhaktapur within</w:t>
      </w:r>
      <w:r>
        <w:t xml:space="preserve"> </w:t>
      </w:r>
      <w:r>
        <w:rPr>
          <w:bCs/>
          <w:b/>
        </w:rPr>
        <w:t xml:space="preserve">Nepal Kathmandu</w:t>
      </w:r>
      <w:r>
        <w:t xml:space="preserve">, it is not just the view that captivates but the texture created by thousands of such meticulous works. The</w:t>
      </w:r>
      <w:r>
        <w:t xml:space="preserve"> </w:t>
      </w:r>
      <w:r>
        <w:rPr>
          <w:bCs/>
          <w:b/>
        </w:rPr>
        <w:t xml:space="preserve">Mason</w:t>
      </w:r>
      <w:r>
        <w:t xml:space="preserve"> </w:t>
      </w:r>
      <w:r>
        <w:t xml:space="preserve">ensures that every surface tells a story, turning mere infrastructure into sacred geometry.</w:t>
      </w:r>
    </w:p>
    <w:p>
      <w:pPr>
        <w:pStyle w:val="BodyText"/>
      </w:pPr>
      <w:r>
        <w:t xml:space="preserve">In conclusion, the reflection on the</w:t>
      </w:r>
      <w:r>
        <w:t xml:space="preserve"> </w:t>
      </w:r>
      <w:r>
        <w:rPr>
          <w:bCs/>
          <w:b/>
        </w:rPr>
        <w:t xml:space="preserve">Mason</w:t>
      </w:r>
      <w:r>
        <w:t xml:space="preserve"> </w:t>
      </w:r>
      <w:r>
        <w:t xml:space="preserve">in</w:t>
      </w:r>
      <w:r>
        <w:t xml:space="preserve"> </w:t>
      </w:r>
      <w:r>
        <w:rPr>
          <w:bCs/>
          <w:b/>
        </w:rPr>
        <w:t xml:space="preserve">Nepal Kathmandu</w:t>
      </w:r>
      <w:r>
        <w:t xml:space="preserve"> </w:t>
      </w:r>
      <w:r>
        <w:t xml:space="preserve">reveals a complex tapestry of skill, tradition, resilience, and social significance. He is far more than a builder; he is the custodian of cultural memory. As</w:t>
      </w:r>
      <w:r>
        <w:t xml:space="preserve"> </w:t>
      </w:r>
      <w:r>
        <w:rPr>
          <w:bCs/>
          <w:b/>
        </w:rPr>
        <w:t xml:space="preserve">Nepal Kathmandu</w:t>
      </w:r>
      <w:r>
        <w:t xml:space="preserve"> </w:t>
      </w:r>
      <w:r>
        <w:t xml:space="preserve">continues to evolve amidst the pressures of tourism and urbanization, preserving the dignity and relevance of the</w:t>
      </w:r>
      <w:r>
        <w:t xml:space="preserve"> </w:t>
      </w:r>
      <w:r>
        <w:rPr>
          <w:bCs/>
          <w:b/>
        </w:rPr>
        <w:t xml:space="preserve">Mason</w:t>
      </w:r>
      <w:r>
        <w:t xml:space="preserve"> </w:t>
      </w:r>
      <w:r>
        <w:t xml:space="preserve">is imperative. To support him is to support the authenticity of our heritage. Without his knowledge,</w:t>
      </w:r>
      <w:r>
        <w:t xml:space="preserve"> </w:t>
      </w:r>
      <w:r>
        <w:rPr>
          <w:bCs/>
          <w:b/>
        </w:rPr>
        <w:t xml:space="preserve">Nepal Kathmandu</w:t>
      </w:r>
      <w:r>
        <w:t xml:space="preserve"> </w:t>
      </w:r>
      <w:r>
        <w:t xml:space="preserve">risks becoming a generic city indistinguishable from any other metropolis in Asia. Therefore, we must honor the</w:t>
      </w:r>
      <w:r>
        <w:t xml:space="preserve"> </w:t>
      </w:r>
      <w:r>
        <w:rPr>
          <w:bCs/>
          <w:b/>
        </w:rPr>
        <w:t xml:space="preserve">Mason</w:t>
      </w:r>
      <w:r>
        <w:t xml:space="preserve">, not just as a worker, but as an artist who holds the stones that bind our past to our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Mason in Nepal Kathmandu</dc:title>
  <dc:creator/>
  <dc:language>en</dc:language>
  <cp:keywords/>
  <dcterms:created xsi:type="dcterms:W3CDTF">2026-07-29T08:33:47Z</dcterms:created>
  <dcterms:modified xsi:type="dcterms:W3CDTF">2026-07-29T08:33:47Z</dcterms:modified>
</cp:coreProperties>
</file>

<file path=docProps/custom.xml><?xml version="1.0" encoding="utf-8"?>
<Properties xmlns="http://schemas.openxmlformats.org/officeDocument/2006/custom-properties" xmlns:vt="http://schemas.openxmlformats.org/officeDocument/2006/docPropsVTypes"/>
</file>