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Mason</w:t>
      </w:r>
      <w:r>
        <w:t xml:space="preserve"> </w:t>
      </w:r>
      <w:r>
        <w:t xml:space="preserve">in</w:t>
      </w:r>
      <w:r>
        <w:t xml:space="preserve"> </w:t>
      </w:r>
      <w:r>
        <w:t xml:space="preserve">Pakistan</w:t>
      </w:r>
      <w:r>
        <w:t xml:space="preserve"> </w:t>
      </w:r>
      <w:r>
        <w:t xml:space="preserve">Karachi</w:t>
      </w:r>
    </w:p>
    <w:bookmarkStart w:id="25" w:name="X8eeaf90d379123cfd0630837b5f84550f68435e"/>
    <w:p>
      <w:pPr>
        <w:pStyle w:val="Heading1"/>
      </w:pPr>
      <w:r>
        <w:t xml:space="preserve">The Soul of the Stone and the Sea</w:t>
      </w:r>
      <w:r>
        <w:br/>
      </w:r>
      <w:r>
        <w:t xml:space="preserve">A Reflection on the Mason in Pakistan Karachi</w:t>
      </w:r>
    </w:p>
    <w:p>
      <w:pPr>
        <w:pStyle w:val="FirstParagraph"/>
      </w:pPr>
      <w:r>
        <w:t xml:space="preserve">To understand the architectural heartbeat of Karachi, one must look beyond its skyscrapers, its sprawling highways, and its bustling ports. One must look to the hands that shape them. In this vast, chaotic, yet vibrant metropolis of Pakistan Karachi—the city of lights and life—the figure of the</w:t>
      </w:r>
      <w:r>
        <w:t xml:space="preserve"> </w:t>
      </w:r>
      <w:r>
        <w:rPr>
          <w:bCs/>
          <w:b/>
        </w:rPr>
        <w:t xml:space="preserve">Mason</w:t>
      </w:r>
      <w:r>
        <w:t xml:space="preserve"> </w:t>
      </w:r>
      <w:r>
        <w:t xml:space="preserve">stands as an unsung hero. This reflection paper seeks to explore the profound relationship between the laborer, his craft, and the unique socio-cultural fabric of Karachi. It is an acknowledgment that while architects draw plans and politicians build bridges, it is the</w:t>
      </w:r>
      <w:r>
        <w:t xml:space="preserve"> </w:t>
      </w:r>
      <w:r>
        <w:rPr>
          <w:bCs/>
          <w:b/>
        </w:rPr>
        <w:t xml:space="preserve">Mason</w:t>
      </w:r>
      <w:r>
        <w:t xml:space="preserve"> </w:t>
      </w:r>
      <w:r>
        <w:t xml:space="preserve">who truly builds Pakistan Karachi.</w:t>
      </w:r>
    </w:p>
    <w:bookmarkStart w:id="20" w:name="the-unseen-foundation-of-a-mega-city"/>
    <w:p>
      <w:pPr>
        <w:pStyle w:val="Heading2"/>
      </w:pPr>
      <w:r>
        <w:t xml:space="preserve">The Unseen Foundation of a Mega City</w:t>
      </w:r>
    </w:p>
    <w:p>
      <w:pPr>
        <w:pStyle w:val="FirstParagraph"/>
      </w:pPr>
      <w:r>
        <w:t xml:space="preserve">Karachi is not merely a geographical location; it is a phenomenon. It houses millions from diverse ethnic backgrounds, speaking various languages, and adhering to different traditions. Yet, amidst this diversity, there is one universal language that resonates across every construction site in the city: the language of the trowel and mortar. When we speak of</w:t>
      </w:r>
      <w:r>
        <w:t xml:space="preserve"> </w:t>
      </w:r>
      <w:r>
        <w:rPr>
          <w:bCs/>
          <w:b/>
        </w:rPr>
        <w:t xml:space="preserve">Pakistan Karachi</w:t>
      </w:r>
      <w:r>
        <w:t xml:space="preserve">, we are speaking about a city that never sleeps but always builds. From the humble katchi abadis (informal settlements) in North Nazimabad to the gleaming glass facades of Clifton, every structure has a story written by masons.</w:t>
      </w:r>
    </w:p>
    <w:p>
      <w:pPr>
        <w:pStyle w:val="BodyText"/>
      </w:pPr>
      <w:r>
        <w:t xml:space="preserve">The</w:t>
      </w:r>
      <w:r>
        <w:t xml:space="preserve"> </w:t>
      </w:r>
      <w:r>
        <w:rPr>
          <w:bCs/>
          <w:b/>
        </w:rPr>
        <w:t xml:space="preserve">Mason</w:t>
      </w:r>
      <w:r>
        <w:t xml:space="preserve"> </w:t>
      </w:r>
      <w:r>
        <w:t xml:space="preserve">is often viewed as unskilled or semi-skilled labor, a label that belies the complexity and precision required for his trade. In Karachi's humid coastal climate, the work is physically demanding. The salt air corrodes materials quickly, requiring masons to possess an intuitive understanding of durability that no textbook can fully teach. They are the ones who mix concrete with varying proportions of sand and gravel based on experience alone, creating foundations that withstand earthquakes and storms alike.</w:t>
      </w:r>
    </w:p>
    <w:bookmarkEnd w:id="20"/>
    <w:bookmarkStart w:id="21" w:name="cultural-synthesis-in-mortar"/>
    <w:p>
      <w:pPr>
        <w:pStyle w:val="Heading2"/>
      </w:pPr>
      <w:r>
        <w:t xml:space="preserve">Cultural Synthesis in Mortar</w:t>
      </w:r>
    </w:p>
    <w:p>
      <w:pPr>
        <w:pStyle w:val="FirstParagraph"/>
      </w:pPr>
      <w:r>
        <w:t xml:space="preserve">The role of the mason in Karachi is deeply intertwined with the cultural history of Pakistan Karachi. Historically, before modern cement was prevalent, traditional masons worked with lime mud and baked bricks, structures that breathed with the changing seasons. Today, as concrete dominates the skyline, these workers carry forward ancestral knowledge while adapting to new technologies. They are custodians of a heritage that blends Islamic architectural principles—such as symmetry and geometric patterns—with modern structural requirements.</w:t>
      </w:r>
    </w:p>
    <w:p>
      <w:pPr>
        <w:pStyle w:val="BodyText"/>
      </w:pPr>
      <w:r>
        <w:t xml:space="preserve">In many neighborhoods of Karachi, local masons have become informal architects. When families build their homes, they rely on the expertise of these craftsmen to translate vague dreams into tangible structures. This reliance creates a unique social bond; the mason is not just a worker but often a trusted advisor within the community. In Pakistan Karachi, where family units are central to social structure, the mason becomes part of that extended circle during times of construction—times of hope for better housing and security.</w:t>
      </w:r>
    </w:p>
    <w:bookmarkEnd w:id="21"/>
    <w:bookmarkStart w:id="22" w:name="the-human-cost-and-social-reality"/>
    <w:p>
      <w:pPr>
        <w:pStyle w:val="Heading2"/>
      </w:pPr>
      <w:r>
        <w:t xml:space="preserve">The Human Cost and Social Reality</w:t>
      </w:r>
    </w:p>
    <w:p>
      <w:pPr>
        <w:pStyle w:val="FirstParagraph"/>
      </w:pPr>
      <w:r>
        <w:t xml:space="preserve">However, we cannot reflect on this topic without acknowledging the struggles inherent in the life of a mason in Karachi. Labor laws are often loosely enforced in Pakistan Karachi, leaving many masons vulnerable to exploitation. Daily wage rates fluctuate with inflation and economic instability. During festivals like Eid ul-Fitr or Eid ul-Adha, these workers face immense pressure to send money back to their hometowns across Punjab or Sindh, highlighting the migratory nature of labor within</w:t>
      </w:r>
      <w:r>
        <w:t xml:space="preserve"> </w:t>
      </w:r>
      <w:r>
        <w:rPr>
          <w:bCs/>
          <w:b/>
        </w:rPr>
        <w:t xml:space="preserve">Pakistan Karachi</w:t>
      </w:r>
      <w:r>
        <w:t xml:space="preserve">.</w:t>
      </w:r>
    </w:p>
    <w:p>
      <w:pPr>
        <w:pStyle w:val="BodyText"/>
      </w:pPr>
      <w:r>
        <w:t xml:space="preserve">The health risks are significant. The inhalation of dust during brick-laying and the exposure to harsh chemicals in mortars take a toll on their bodies over decades. Yet, despite these hardships, there is a dignity in their work that is undeniable. They watch bare land transform into sheltered homes for thousands of families who have migrated from rural areas seeking opportunities. In this sense, every brick laid by a</w:t>
      </w:r>
      <w:r>
        <w:t xml:space="preserve"> </w:t>
      </w:r>
      <w:r>
        <w:rPr>
          <w:bCs/>
          <w:b/>
        </w:rPr>
        <w:t xml:space="preserve">Mason</w:t>
      </w:r>
      <w:r>
        <w:t xml:space="preserve"> </w:t>
      </w:r>
      <w:r>
        <w:t xml:space="preserve">in Karachi represents the dream of stability and prosperity.</w:t>
      </w:r>
    </w:p>
    <w:bookmarkEnd w:id="22"/>
    <w:bookmarkStart w:id="23" w:name="economic-vitality-and-future-challenges"/>
    <w:p>
      <w:pPr>
        <w:pStyle w:val="Heading2"/>
      </w:pPr>
      <w:r>
        <w:t xml:space="preserve">Economic Vitality and Future Challenges</w:t>
      </w:r>
    </w:p>
    <w:p>
      <w:pPr>
        <w:pStyle w:val="FirstParagraph"/>
      </w:pPr>
      <w:r>
        <w:t xml:space="preserve">The construction industry is one of the largest contributors to Pakistan’s GDP, and Karachi is its engine. The demand for housing continues to outstrip supply due to rapid urbanization. This creates a paradoxical situation: there is immense need for skilled labor, yet very little formal training or certification exists within the city specifically tailored for modern masonry techniques. Most apprenticeships happen informally on job sites, passing down skills from master masons to their juniors.</w:t>
      </w:r>
    </w:p>
    <w:p>
      <w:pPr>
        <w:pStyle w:val="BodyText"/>
      </w:pPr>
      <w:r>
        <w:t xml:space="preserve">Looking forward, the future of</w:t>
      </w:r>
      <w:r>
        <w:t xml:space="preserve"> </w:t>
      </w:r>
      <w:r>
        <w:rPr>
          <w:bCs/>
          <w:b/>
        </w:rPr>
        <w:t xml:space="preserve">Pakistan Karachi</w:t>
      </w:r>
      <w:r>
        <w:t xml:space="preserve"> </w:t>
      </w:r>
      <w:r>
        <w:t xml:space="preserve">depends heavily on how we value and integrate these workers. There is a pressing need for vocational training programs that address safety standards and sustainable building practices. If Pakistan Karachi aims to become a green city, the masons must be at the forefront of this transition, learning to use eco-friendly materials like fly ash bricks or insulated concrete forms.</w:t>
      </w:r>
    </w:p>
    <w:bookmarkEnd w:id="23"/>
    <w:bookmarkStart w:id="24" w:name="conclusion"/>
    <w:p>
      <w:pPr>
        <w:pStyle w:val="Heading2"/>
      </w:pPr>
      <w:r>
        <w:t xml:space="preserve">Conclusion</w:t>
      </w:r>
    </w:p>
    <w:p>
      <w:pPr>
        <w:pStyle w:val="FirstParagraph"/>
      </w:pPr>
      <w:r>
        <w:t xml:space="preserve">In conclusion, reflecting on the role of the mason in Pakistan Karachi reveals more than just an occupational overview; it exposes the soul of urban development. The mason is the bridge between vision and reality. Without his labor, the skyline of</w:t>
      </w:r>
      <w:r>
        <w:t xml:space="preserve"> </w:t>
      </w:r>
      <w:r>
        <w:rPr>
          <w:bCs/>
          <w:b/>
        </w:rPr>
        <w:t xml:space="preserve">Pakistan Karachi</w:t>
      </w:r>
      <w:r>
        <w:t xml:space="preserve"> </w:t>
      </w:r>
      <w:r>
        <w:t xml:space="preserve">would remain a blueprint on paper rather than a living city.</w:t>
      </w:r>
    </w:p>
    <w:p>
      <w:pPr>
        <w:pStyle w:val="BodyText"/>
      </w:pPr>
      <w:r>
        <w:t xml:space="preserve">We must shift our perspective to see masons not merely as laborers but as essential artisans of urban life. Their hands shape the environment in which millions live, work, and pray. To honor the legacy of Pakistan Karachi is to honor those who laid its stones with sweat and precision. As we move towards a more structured future for this great city, let us ensure that the</w:t>
      </w:r>
      <w:r>
        <w:t xml:space="preserve"> </w:t>
      </w:r>
      <w:r>
        <w:rPr>
          <w:bCs/>
          <w:b/>
        </w:rPr>
        <w:t xml:space="preserve">Mason</w:t>
      </w:r>
      <w:r>
        <w:t xml:space="preserve">, the backbone of its infrastructure, receives the recognition, rights, and respect he so richly deserves.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Mason in Pakistan Karachi</dc:title>
  <dc:creator/>
  <dc:language>en</dc:language>
  <cp:keywords/>
  <dcterms:created xsi:type="dcterms:W3CDTF">2026-07-29T11:37:57Z</dcterms:created>
  <dcterms:modified xsi:type="dcterms:W3CDTF">2026-07-29T11:37:57Z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