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Mason:</w:t>
      </w:r>
      <w:r>
        <w:t xml:space="preserve"> </w:t>
      </w:r>
      <w:r>
        <w:t xml:space="preserve">A</w:t>
      </w:r>
      <w:r>
        <w:t xml:space="preserve"> </w:t>
      </w:r>
      <w:r>
        <w:t xml:space="preserve">Perspective</w:t>
      </w:r>
      <w:r>
        <w:t xml:space="preserve"> </w:t>
      </w:r>
      <w:r>
        <w:t xml:space="preserve">for</w:t>
      </w:r>
      <w:r>
        <w:t xml:space="preserve"> </w:t>
      </w:r>
      <w:r>
        <w:t xml:space="preserve">Singapore</w:t>
      </w:r>
    </w:p>
    <w:bookmarkStart w:id="25" w:name="X0836f96107b6fdde8d6ac985c15bcd9d7f819d8"/>
    <w:p>
      <w:pPr>
        <w:pStyle w:val="Heading1"/>
      </w:pPr>
      <w:r>
        <w:t xml:space="preserve">Mason and the Modern Metropolis: A Reflection for Singapore Singapore</w:t>
      </w:r>
    </w:p>
    <w:p>
      <w:pPr>
        <w:pStyle w:val="FirstParagraph"/>
      </w:pPr>
      <w:r>
        <w:t xml:space="preserve">In the bustling, hyper-modern landscape of</w:t>
      </w:r>
      <w:r>
        <w:t xml:space="preserve"> </w:t>
      </w:r>
      <w:r>
        <w:rPr>
          <w:bCs/>
          <w:b/>
        </w:rPr>
        <w:t xml:space="preserve">Singapore Singapore</w:t>
      </w:r>
      <w:r>
        <w:t xml:space="preserve">, where glass skyscrapers pierce the humid sky and every minute is measured with precision, it is easy to lose sight of the fundamental human elements that constitute society. Among these elements lies a concept personified by the name</w:t>
      </w:r>
      <w:r>
        <w:t xml:space="preserve"> </w:t>
      </w:r>
      <w:r>
        <w:rPr>
          <w:bCs/>
          <w:b/>
        </w:rPr>
        <w:t xml:space="preserve">Mason</w:t>
      </w:r>
      <w:r>
        <w:t xml:space="preserve">. While "Mason" can refer to specific individuals or historical figures associated with stonemasonry and fraternal orders, in this reflection, we treat</w:t>
      </w:r>
      <w:r>
        <w:t xml:space="preserve"> </w:t>
      </w:r>
      <w:r>
        <w:rPr>
          <w:bCs/>
          <w:b/>
        </w:rPr>
        <w:t xml:space="preserve">Mason</w:t>
      </w:r>
      <w:r>
        <w:t xml:space="preserve"> </w:t>
      </w:r>
      <w:r>
        <w:t xml:space="preserve">as an archetype: the builder of foundations, the craftsman of integrity, and the silent architect of community trust. To reflect upon</w:t>
      </w:r>
      <w:r>
        <w:t xml:space="preserve"> </w:t>
      </w:r>
      <w:r>
        <w:rPr>
          <w:bCs/>
          <w:b/>
        </w:rPr>
        <w:t xml:space="preserve">Mason</w:t>
      </w:r>
      <w:r>
        <w:t xml:space="preserve"> </w:t>
      </w:r>
      <w:r>
        <w:t xml:space="preserve">within the context of</w:t>
      </w:r>
      <w:r>
        <w:t xml:space="preserve"> </w:t>
      </w:r>
      <w:r>
        <w:rPr>
          <w:bCs/>
          <w:b/>
        </w:rPr>
        <w:t xml:space="preserve">Singapore Singapore</w:t>
      </w:r>
      <w:r>
        <w:t xml:space="preserve"> </w:t>
      </w:r>
      <w:r>
        <w:t xml:space="preserve">is to explore how traditional values of craftsmanship, solidity, and communal responsibility intersect with one of Asia’s most dynamic urban centers.</w:t>
      </w:r>
    </w:p>
    <w:bookmarkStart w:id="20" w:name="Xdc1efd0d7a9e9417b0710ba5afc3fb419bbfd5e"/>
    <w:p>
      <w:pPr>
        <w:pStyle w:val="Heading2"/>
      </w:pPr>
      <w:r>
        <w:t xml:space="preserve">The Architecture of Character in a City-State</w:t>
      </w:r>
    </w:p>
    <w:p>
      <w:pPr>
        <w:pStyle w:val="FirstParagraph"/>
      </w:pPr>
      <w:r>
        <w:rPr>
          <w:bCs/>
          <w:b/>
        </w:rPr>
        <w:t xml:space="preserve">Singapore Singapore</w:t>
      </w:r>
      <w:r>
        <w:t xml:space="preserve"> </w:t>
      </w:r>
      <w:r>
        <w:t xml:space="preserve">is renowned for its rapid development and efficient infrastructure. It is a city built by hands that understand the weight of stone, steel, and concrete. However, beyond the physical structures lies an invisible architecture of character required to maintain social harmony in such a dense environment. Here enters our reflection on</w:t>
      </w:r>
      <w:r>
        <w:t xml:space="preserve"> </w:t>
      </w:r>
      <w:r>
        <w:rPr>
          <w:bCs/>
          <w:b/>
        </w:rPr>
        <w:t xml:space="preserve">Mason</w:t>
      </w:r>
      <w:r>
        <w:t xml:space="preserve">. A mason does not merely stack stones; they seek balance, alignment, and durability. In the same way that a</w:t>
      </w:r>
      <w:r>
        <w:t xml:space="preserve"> </w:t>
      </w:r>
      <w:r>
        <w:rPr>
          <w:bCs/>
          <w:b/>
        </w:rPr>
        <w:t xml:space="preserve">Mason</w:t>
      </w:r>
      <w:r>
        <w:t xml:space="preserve"> </w:t>
      </w:r>
      <w:r>
        <w:t xml:space="preserve">ensures that each stone bears weight correctly so the wall stands against storms, the citizens of</w:t>
      </w:r>
    </w:p>
    <w:p>
      <w:pPr>
        <w:pStyle w:val="BodyText"/>
      </w:pPr>
      <w:r>
        <w:t xml:space="preserve">Singapore Singapore must ensure their actions bear weight correctly to maintain social cohesion.</w:t>
      </w:r>
    </w:p>
    <w:p>
      <w:pPr>
        <w:pStyle w:val="BodyText"/>
      </w:pPr>
      <w:r>
        <w:t xml:space="preserve">The parallel between the trade of masonry and civic duty in this nation-state is striking. In</w:t>
      </w:r>
      <w:r>
        <w:t xml:space="preserve"> </w:t>
      </w:r>
      <w:r>
        <w:rPr>
          <w:bCs/>
          <w:b/>
        </w:rPr>
        <w:t xml:space="preserve">Singapore Singapore</w:t>
      </w:r>
      <w:r>
        <w:t xml:space="preserve">, rules are strict, laws are enforced rigorously, and order is paramount. Yet, true order cannot be legislated; it must be built from the ground up by individuals who choose integrity over convenience. This choice mirrors the work of a</w:t>
      </w:r>
      <w:r>
        <w:t xml:space="preserve"> </w:t>
      </w:r>
      <w:r>
        <w:rPr>
          <w:bCs/>
          <w:b/>
        </w:rPr>
        <w:t xml:space="preserve">Mason</w:t>
      </w:r>
      <w:r>
        <w:t xml:space="preserve">. When a mason places a keystone or aligns a brick, they are making silent decisions that affect the stability of the entire structure. Similarly, every interaction in</w:t>
      </w:r>
      <w:r>
        <w:t xml:space="preserve"> </w:t>
      </w:r>
      <w:r>
        <w:rPr>
          <w:bCs/>
          <w:b/>
        </w:rPr>
        <w:t xml:space="preserve">Singapore Singapore</w:t>
      </w:r>
      <w:r>
        <w:t xml:space="preserve">—from queueing politely for MRT trains to respecting shared spaces in HDB estates—contributes to the structural integrity of our society.</w:t>
      </w:r>
    </w:p>
    <w:bookmarkEnd w:id="20"/>
    <w:bookmarkStart w:id="21" w:name="X25189eb82c75805d021a27627e51675e50fd611"/>
    <w:p>
      <w:pPr>
        <w:pStyle w:val="Heading2"/>
      </w:pPr>
      <w:r>
        <w:t xml:space="preserve">Tradition and Modernity: The Dual Identity</w:t>
      </w:r>
    </w:p>
    <w:p>
      <w:pPr>
        <w:pStyle w:val="FirstParagraph"/>
      </w:pPr>
      <w:r>
        <w:t xml:space="preserve">The name</w:t>
      </w:r>
      <w:r>
        <w:t xml:space="preserve"> </w:t>
      </w:r>
      <w:r>
        <w:rPr>
          <w:bCs/>
          <w:b/>
        </w:rPr>
        <w:t xml:space="preserve">Mason</w:t>
      </w:r>
      <w:r>
        <w:t xml:space="preserve">, with its roots in medieval guilds and fraternal organizations, evokes a sense of heritage. These historical groups emphasized moral development, mutual aid, and the pursuit of light through knowledge. In</w:t>
      </w:r>
      <w:r>
        <w:t xml:space="preserve"> </w:t>
      </w:r>
      <w:r>
        <w:rPr>
          <w:bCs/>
          <w:b/>
        </w:rPr>
        <w:t xml:space="preserve">Singapore Singapore</w:t>
      </w:r>
      <w:r>
        <w:t xml:space="preserve">, we see a similar duality: a deep respect for multicultural traditions coexisting with aggressive modernization. Our reflection here is that we cannot simply be modern; we must also be grounded.</w:t>
      </w:r>
    </w:p>
    <w:p>
      <w:pPr>
        <w:pStyle w:val="BodyText"/>
      </w:pPr>
      <w:r>
        <w:rPr>
          <w:bCs/>
          <w:b/>
        </w:rPr>
        <w:t xml:space="preserve">Singapore Singapore</w:t>
      </w:r>
      <w:r>
        <w:t xml:space="preserve"> </w:t>
      </w:r>
      <w:r>
        <w:t xml:space="preserve">often looks outward, to global markets and technological innovations. However, the spirit of</w:t>
      </w:r>
      <w:r>
        <w:t xml:space="preserve"> </w:t>
      </w:r>
      <w:r>
        <w:rPr>
          <w:bCs/>
          <w:b/>
        </w:rPr>
        <w:t xml:space="preserve">Mason</w:t>
      </w:r>
      <w:r>
        <w:t xml:space="preserve"> </w:t>
      </w:r>
      <w:r>
        <w:t xml:space="preserve">reminds us to look inward and downward—to our foundations. The multicultural fabric of</w:t>
      </w:r>
      <w:r>
        <w:t xml:space="preserve"> </w:t>
      </w:r>
      <w:r>
        <w:rPr>
          <w:bCs/>
          <w:b/>
        </w:rPr>
        <w:t xml:space="preserve">Singapore Singapore</w:t>
      </w:r>
      <w:r>
        <w:t xml:space="preserve">Singapore Singapore, this translates to mentorship in our schools and workplaces, where experience is passed down not just as technical skill, but as ethical guidance.</w:t>
      </w:r>
    </w:p>
    <w:bookmarkEnd w:id="21"/>
    <w:bookmarkStart w:id="22" w:name="X1e978ca36bf0e30bb499152d4d63a38679b87db"/>
    <w:p>
      <w:pPr>
        <w:pStyle w:val="Heading2"/>
      </w:pPr>
      <w:r>
        <w:t xml:space="preserve">The Solitude of Craftsmanship vs. The Noise of Urban Life</w:t>
      </w:r>
    </w:p>
    <w:p>
      <w:pPr>
        <w:pStyle w:val="FirstParagraph"/>
      </w:pPr>
      <w:r>
        <w:t xml:space="preserve">Masonry is often a solitary or small-team endeavor requiring intense focus. It contrasts sharply with the noisy, fast-paced rhythm of</w:t>
      </w:r>
      <w:r>
        <w:t xml:space="preserve"> </w:t>
      </w:r>
      <w:r>
        <w:rPr>
          <w:bCs/>
          <w:b/>
        </w:rPr>
        <w:t xml:space="preserve">Singapore Singapore</w:t>
      </w:r>
      <w:r>
        <w:t xml:space="preserve">. In a city where digital notifications ping incessantly and the pace of life can feel overwhelming, the reflective stance of</w:t>
      </w:r>
      <w:r>
        <w:t xml:space="preserve"> </w:t>
      </w:r>
      <w:r>
        <w:rPr>
          <w:bCs/>
          <w:b/>
        </w:rPr>
        <w:t xml:space="preserve">Mason</w:t>
      </w:r>
      <w:r>
        <w:t xml:space="preserve"> </w:t>
      </w:r>
      <w:r>
        <w:t xml:space="preserve">offers a necessary counterbalance. To reflect on being a "mason" in society is to advocate for mindfulness.</w:t>
      </w:r>
    </w:p>
    <w:p>
      <w:pPr>
        <w:pStyle w:val="BodyText"/>
      </w:pPr>
      <w:r>
        <w:t xml:space="preserve">In</w:t>
      </w:r>
      <w:r>
        <w:t xml:space="preserve"> </w:t>
      </w:r>
      <w:r>
        <w:rPr>
          <w:bCs/>
          <w:b/>
        </w:rPr>
        <w:t xml:space="preserve">Singapore Singapore</w:t>
      </w:r>
      <w:r>
        <w:t xml:space="preserve">, there is a pervasive pressure to be productive and efficient. We are often viewed as cogs in a high-performance machine. However, the</w:t>
      </w:r>
      <w:r>
        <w:t xml:space="preserve"> </w:t>
      </w:r>
      <w:r>
        <w:rPr>
          <w:bCs/>
          <w:b/>
        </w:rPr>
        <w:t xml:space="preserve">Mason</w:t>
      </w:r>
      <w:r>
        <w:t xml:space="preserve"> </w:t>
      </w:r>
      <w:r>
        <w:t xml:space="preserve">archetype challenges this view by emphasizing the beauty of the process itself, not just the end product. A well-laid wall has aesthetic value beyond its utility; it tells a story of care and precision. In our urban planning and daily lives in</w:t>
      </w:r>
      <w:r>
        <w:t xml:space="preserve"> </w:t>
      </w:r>
      <w:r>
        <w:rPr>
          <w:bCs/>
          <w:b/>
        </w:rPr>
        <w:t xml:space="preserve">Singapore Singapore</w:t>
      </w:r>
      <w:r>
        <w:t xml:space="preserve">, we must remember to appreciate the texture and detail of human experience. We must slow down enough to notice whether our social "walls" are cracking under pressure.</w:t>
      </w:r>
    </w:p>
    <w:bookmarkEnd w:id="22"/>
    <w:bookmarkStart w:id="23" w:name="civic-responsibility-as-stonemasonry"/>
    <w:p>
      <w:pPr>
        <w:pStyle w:val="Heading2"/>
      </w:pPr>
      <w:r>
        <w:t xml:space="preserve">Civic Responsibility as Stonemasonry</w:t>
      </w:r>
    </w:p>
    <w:p>
      <w:pPr>
        <w:pStyle w:val="FirstParagraph"/>
      </w:pPr>
      <w:r>
        <w:t xml:space="preserve">Perhaps the most profound reflection is that citizenship in</w:t>
      </w:r>
      <w:r>
        <w:t xml:space="preserve"> </w:t>
      </w:r>
      <w:r>
        <w:rPr>
          <w:bCs/>
          <w:b/>
        </w:rPr>
        <w:t xml:space="preserve">Singapore Singapore</w:t>
      </w:r>
      <w:r>
        <w:t xml:space="preserve">, much like masonry, requires ongoing maintenance. A wall left unattended will eventually crumble due to weathering and erosion. Similarly, a society relies on constant vigilance and effort from its members. The concept of</w:t>
      </w:r>
      <w:r>
        <w:t xml:space="preserve"> </w:t>
      </w:r>
      <w:r>
        <w:rPr>
          <w:bCs/>
          <w:b/>
        </w:rPr>
        <w:t xml:space="preserve">Mason</w:t>
      </w:r>
      <w:r>
        <w:t xml:space="preserve"> </w:t>
      </w:r>
      <w:r>
        <w:t xml:space="preserve">teaches us that mistakes in placement can be corrected early if one is attentive; otherwise, the structural damage compounds over time.</w:t>
      </w:r>
    </w:p>
    <w:p>
      <w:pPr>
        <w:pStyle w:val="BodyText"/>
      </w:pPr>
      <w:r>
        <w:t xml:space="preserve">In</w:t>
      </w:r>
      <w:r>
        <w:t xml:space="preserve"> </w:t>
      </w:r>
      <w:r>
        <w:rPr>
          <w:bCs/>
          <w:b/>
        </w:rPr>
        <w:t xml:space="preserve">Singapore Singapore</w:t>
      </w:r>
      <w:r>
        <w:t xml:space="preserve">, we face various challenges: housing affordability, aging population issues, and environmental sustainability. Addressing these requires a collective commitment to laying our stones straight. It demands that we act not just as residents of</w:t>
      </w:r>
      <w:r>
        <w:t xml:space="preserve"> </w:t>
      </w:r>
      <w:r>
        <w:rPr>
          <w:bCs/>
          <w:b/>
        </w:rPr>
        <w:t xml:space="preserve">Singapore Singapore</w:t>
      </w:r>
      <w:r>
        <w:t xml:space="preserve">, but as active builders of our shared future. The</w:t>
      </w:r>
      <w:r>
        <w:t xml:space="preserve"> </w:t>
      </w:r>
      <w:r>
        <w:rPr>
          <w:bCs/>
          <w:b/>
        </w:rPr>
        <w:t xml:space="preserve">Mason</w:t>
      </w:r>
      <w:r>
        <w:t xml:space="preserve"> </w:t>
      </w:r>
      <w:r>
        <w:t xml:space="preserve">does not expect the building to maintain itself; they inspect, repair, and reinforce. We must adopt this same proactive stance toward our national discourse and community engagement.</w:t>
      </w:r>
    </w:p>
    <w:bookmarkEnd w:id="23"/>
    <w:bookmarkStart w:id="24" w:name="conclusion-building-for-eternity"/>
    <w:p>
      <w:pPr>
        <w:pStyle w:val="Heading2"/>
      </w:pPr>
      <w:r>
        <w:t xml:space="preserve">Conclusion: Building for Eternity</w:t>
      </w:r>
    </w:p>
    <w:p>
      <w:pPr>
        <w:pStyle w:val="FirstParagraph"/>
      </w:pPr>
      <w:r>
        <w:t xml:space="preserve">In concluding this reflection, we return to the triad of concepts that define our discourse:</w:t>
      </w:r>
      <w:r>
        <w:t xml:space="preserve"> </w:t>
      </w:r>
      <w:r>
        <w:rPr>
          <w:bCs/>
          <w:b/>
        </w:rPr>
        <w:t xml:space="preserve">Mason</w:t>
      </w:r>
      <w:r>
        <w:t xml:space="preserve">,</w:t>
      </w:r>
      <w:r>
        <w:t xml:space="preserve"> </w:t>
      </w:r>
      <w:r>
        <w:rPr>
          <w:bCs/>
          <w:b/>
        </w:rPr>
        <w:t xml:space="preserve">Singapore Singapore</w:t>
      </w:r>
      <w:r>
        <w:t xml:space="preserve">, and the act of reflection itself. The name</w:t>
      </w:r>
      <w:r>
        <w:t xml:space="preserve"> </w:t>
      </w:r>
      <w:r>
        <w:rPr>
          <w:bCs/>
          <w:b/>
        </w:rPr>
        <w:t xml:space="preserve">Mason</w:t>
      </w:r>
      <w:r>
        <w:t xml:space="preserve"> </w:t>
      </w:r>
      <w:r>
        <w:t xml:space="preserve">serves as a metaphorical anchor, reminding us that beneath the gleaming facade of modernity lies the need for solid, honest, and collaborative effort.</w:t>
      </w:r>
      <w:r>
        <w:t xml:space="preserve"> </w:t>
      </w:r>
      <w:r>
        <w:rPr>
          <w:bCs/>
          <w:b/>
        </w:rPr>
        <w:t xml:space="preserve">Singapore Singapore</w:t>
      </w:r>
      <w:r>
        <w:t xml:space="preserve"> </w:t>
      </w:r>
      <w:r>
        <w:t xml:space="preserve">provides the stage—a unique laboratory of urban living where these values are tested daily.</w:t>
      </w:r>
    </w:p>
    <w:p>
      <w:pPr>
        <w:pStyle w:val="BodyText"/>
      </w:pPr>
      <w:r>
        <w:t xml:space="preserve">To be a citizen today is to embrace the role of</w:t>
      </w:r>
      <w:r>
        <w:t xml:space="preserve"> </w:t>
      </w:r>
      <w:r>
        <w:rPr>
          <w:bCs/>
          <w:b/>
        </w:rPr>
        <w:t xml:space="preserve">Mason</w:t>
      </w:r>
      <w:r>
        <w:t xml:space="preserve">. It is to build relationships that last, to uphold principles that withstand pressure, and to contribute positively to the structure we all inhabit. As</w:t>
      </w:r>
      <w:r>
        <w:t xml:space="preserve"> </w:t>
      </w:r>
      <w:r>
        <w:rPr>
          <w:bCs/>
          <w:b/>
        </w:rPr>
        <w:t xml:space="preserve">Singapore Singapore</w:t>
      </w:r>
      <w:r>
        <w:t xml:space="preserve"> </w:t>
      </w:r>
      <w:r>
        <w:t xml:space="preserve">continues to evolve into a smart nation and a global hub, let us ensure that our heart remains rooted in the timeless wisdom of the craftsman: patience, precision, and pride in one’s work. Only then can we build a society that is not just tall, but truly strong.</w:t>
      </w:r>
    </w:p>
    <w:p>
      <w:pPr>
        <w:pStyle w:val="BodyText"/>
      </w:pPr>
      <w:r>
        <w:t xml:space="preserve">This reflection underscores that while technology may change and skylines may rise higher in</w:t>
      </w:r>
      <w:r>
        <w:t xml:space="preserve"> </w:t>
      </w:r>
      <w:r>
        <w:rPr>
          <w:bCs/>
          <w:b/>
        </w:rPr>
        <w:t xml:space="preserve">Singapore Singapore</w:t>
      </w:r>
      <w:r>
        <w:t xml:space="preserve">, the fundamental need for individuals who act with the integrity and care of a</w:t>
      </w:r>
      <w:r>
        <w:t xml:space="preserve"> </w:t>
      </w:r>
      <w:r>
        <w:rPr>
          <w:bCs/>
          <w:b/>
        </w:rPr>
        <w:t xml:space="preserve">Mason</w:t>
      </w:r>
      <w:r>
        <w:t xml:space="preserve"> </w:t>
      </w:r>
      <w:r>
        <w:t xml:space="preserve">remains constant. We are all builders here, laying stone upon stone, striving to create a foundation worthy of future generations.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Mason: A Perspective for Singapore</dc:title>
  <dc:creator/>
  <dc:language>en</dc:language>
  <cp:keywords/>
  <dcterms:created xsi:type="dcterms:W3CDTF">2026-07-29T10:37:17Z</dcterms:created>
  <dcterms:modified xsi:type="dcterms:W3CDTF">2026-07-29T10:37:17Z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