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Mason</w:t>
      </w:r>
      <w:r>
        <w:t xml:space="preserve"> </w:t>
      </w:r>
      <w:r>
        <w:t xml:space="preserve">in</w:t>
      </w:r>
      <w:r>
        <w:t xml:space="preserve"> </w:t>
      </w:r>
      <w:r>
        <w:t xml:space="preserve">Spain</w:t>
      </w:r>
      <w:r>
        <w:t xml:space="preserve"> </w:t>
      </w:r>
      <w:r>
        <w:t xml:space="preserve">Barcelona</w:t>
      </w:r>
    </w:p>
    <w:bookmarkStart w:id="25" w:name="X93f8c01deefe15b06761fae0d64e328d6dc599a"/>
    <w:p>
      <w:pPr>
        <w:pStyle w:val="Heading1"/>
      </w:pPr>
      <w:r>
        <w:t xml:space="preserve">The Masonic Spirit in the Mediterranean: A Reflection on Mason and Spain Barcelona</w:t>
      </w:r>
    </w:p>
    <w:p>
      <w:pPr>
        <w:pStyle w:val="FirstParagraph"/>
      </w:pPr>
      <w:r>
        <w:t xml:space="preserve">The intersection of history, architecture, and human intellect creates a unique tapestry that is often woven through the concept of</w:t>
      </w:r>
      <w:r>
        <w:t xml:space="preserve"> </w:t>
      </w:r>
      <w:r>
        <w:rPr>
          <w:bCs/>
          <w:b/>
        </w:rPr>
        <w:t xml:space="preserve">Mason</w:t>
      </w:r>
      <w:r>
        <w:t xml:space="preserve">. When one attempts to contextualize this idea within the vibrant, historic backdrop of</w:t>
      </w:r>
      <w:r>
        <w:t xml:space="preserve"> </w:t>
      </w:r>
      <w:r>
        <w:rPr>
          <w:bCs/>
          <w:b/>
        </w:rPr>
        <w:t xml:space="preserve">Spain Barcelona</w:t>
      </w:r>
      <w:r>
        <w:t xml:space="preserve">, a profound dialogue emerges between stone and soul. To reflect on "Mason" in the city of Gaudí and Ramon Llull is not merely to discuss trade or craft; it is to engage with a philosophy that seeks order, beauty, and enlightenment amidst the chaotic beauty of urban life. This reflection paper explores how the essence of Masonic thought—symbolized by the rough ashlar becoming smooth—resonates deeply within the cultural and architectural fabric of</w:t>
      </w:r>
      <w:r>
        <w:t xml:space="preserve"> </w:t>
      </w:r>
      <w:r>
        <w:rPr>
          <w:bCs/>
          <w:b/>
        </w:rPr>
        <w:t xml:space="preserve">Spain Barcelona</w:t>
      </w:r>
      <w:r>
        <w:t xml:space="preserve">.</w:t>
      </w:r>
    </w:p>
    <w:bookmarkStart w:id="20" w:name="X20e159a3dac8fde8c3fe86ae0f59068000ca501"/>
    <w:p>
      <w:pPr>
        <w:pStyle w:val="Heading2"/>
      </w:pPr>
      <w:r>
        <w:t xml:space="preserve">The Architectural Metaphor: Stone as Symbol</w:t>
      </w:r>
    </w:p>
    <w:p>
      <w:pPr>
        <w:pStyle w:val="FirstParagraph"/>
      </w:pPr>
      <w:r>
        <w:t xml:space="preserve">In any discussion regarding a</w:t>
      </w:r>
      <w:r>
        <w:t xml:space="preserve"> </w:t>
      </w:r>
      <w:r>
        <w:rPr>
          <w:bCs/>
          <w:b/>
        </w:rPr>
        <w:t xml:space="preserve">Mason</w:t>
      </w:r>
      <w:r>
        <w:t xml:space="preserve">, the primary material is inevitably stone. In</w:t>
      </w:r>
      <w:r>
        <w:t xml:space="preserve"> </w:t>
      </w:r>
      <w:r>
        <w:rPr>
          <w:bCs/>
          <w:b/>
        </w:rPr>
        <w:t xml:space="preserve">Spain Barcelona</w:t>
      </w:r>
      <w:r>
        <w:t xml:space="preserve">, stone is not just a building material; it is the city’s narrative voice. From the Roman walls in Barri Gòtic to the modernist masterpieces that define La Rambla, the city stands as a testament to human ingenuity applied to raw nature. A true Mason understands that his work is not simply construction, but transformation. He takes the irregular, unpolished stone of existence and shapes it into something functional and beautiful.</w:t>
      </w:r>
    </w:p>
    <w:p>
      <w:pPr>
        <w:pStyle w:val="BodyText"/>
      </w:pPr>
      <w:r>
        <w:t xml:space="preserve">Barcelona offers perhaps the most potent visual representation of this Masonic ideal in its Gothic Quarter. Here, one can walk through streets where medieval stones have held up structures for centuries. For a visitor or an observer deeply connected to Masonic principles, these walls are not static; they are active participants in history. They remind us that stability requires constant maintenance and moral integrity. The</w:t>
      </w:r>
      <w:r>
        <w:t xml:space="preserve"> </w:t>
      </w:r>
      <w:r>
        <w:rPr>
          <w:bCs/>
          <w:b/>
        </w:rPr>
        <w:t xml:space="preserve">Mason</w:t>
      </w:r>
      <w:r>
        <w:t xml:space="preserve"> </w:t>
      </w:r>
      <w:r>
        <w:t xml:space="preserve">works in silence and humility, much like the ancient stonemasons who built the cathedrals of Spain without seeking fame for their individual names. Their legacy is structural, enduring long after their tools have rusted.</w:t>
      </w:r>
    </w:p>
    <w:bookmarkEnd w:id="20"/>
    <w:bookmarkStart w:id="21" w:name="Xbd025701651a6311dcab980964663cec493b617"/>
    <w:p>
      <w:pPr>
        <w:pStyle w:val="Heading2"/>
      </w:pPr>
      <w:r>
        <w:t xml:space="preserve">The Enlightenment Context: Reason in Catalonia</w:t>
      </w:r>
    </w:p>
    <w:p>
      <w:pPr>
        <w:pStyle w:val="FirstParagraph"/>
      </w:pPr>
      <w:r>
        <w:t xml:space="preserve">The term</w:t>
      </w:r>
      <w:r>
        <w:t xml:space="preserve"> </w:t>
      </w:r>
      <w:r>
        <w:rPr>
          <w:bCs/>
          <w:b/>
        </w:rPr>
        <w:t xml:space="preserve">Mason</w:t>
      </w:r>
      <w:r>
        <w:t xml:space="preserve"> </w:t>
      </w:r>
      <w:r>
        <w:t xml:space="preserve">also invokes the broader philosophical tradition of Freemasonry, which emphasizes enlightenment, reason, and brotherhood. It is historically significant to note that Spain has always had a complex and often turbulent relationship with such secret societies. Yet, in the context of</w:t>
      </w:r>
      <w:r>
        <w:t xml:space="preserve"> </w:t>
      </w:r>
      <w:r>
        <w:rPr>
          <w:bCs/>
          <w:b/>
        </w:rPr>
        <w:t xml:space="preserve">Spain Barcelona</w:t>
      </w:r>
      <w:r>
        <w:t xml:space="preserve">, there is a distinct intellectual current that aligns with these values. Catalonia has long been known as the cradle of Catalan nationalism and liberal thought during the 19th century.</w:t>
      </w:r>
    </w:p>
    <w:p>
      <w:pPr>
        <w:pStyle w:val="BodyText"/>
      </w:pPr>
      <w:r>
        <w:t xml:space="preserve">In this setting, the reflection on Mason shifts from physical construction to intellectual building. The</w:t>
      </w:r>
      <w:r>
        <w:t xml:space="preserve"> </w:t>
      </w:r>
      <w:r>
        <w:rPr>
          <w:bCs/>
          <w:b/>
        </w:rPr>
        <w:t xml:space="preserve">Mason</w:t>
      </w:r>
      <w:r>
        <w:t xml:space="preserve"> </w:t>
      </w:r>
      <w:r>
        <w:t xml:space="preserve">in Barcelona can be seen as an allegory for those who sought to build a modern, enlightened society amidst political upheaval. The city’s rich history of trade and cultural exchange created a fertile ground for ideas to spread across borders. Just as the Masonic lodge serves as a space where men of different backgrounds meet as equals, Barcelona’s plazas and forums served similarly in the public sphere—spaces of debate, art, and social cohesion. To reflect on Mason here is to acknowledge that true building requires not just bricks, but also ideas.</w:t>
      </w:r>
    </w:p>
    <w:bookmarkEnd w:id="21"/>
    <w:bookmarkStart w:id="22" w:name="gaudí-the-master-builder"/>
    <w:p>
      <w:pPr>
        <w:pStyle w:val="Heading2"/>
      </w:pPr>
      <w:r>
        <w:t xml:space="preserve">Gaudí: The Master Builder</w:t>
      </w:r>
    </w:p>
    <w:p>
      <w:pPr>
        <w:pStyle w:val="FirstParagraph"/>
      </w:pPr>
      <w:r>
        <w:t xml:space="preserve">No reflection on construction in</w:t>
      </w:r>
      <w:r>
        <w:t xml:space="preserve"> </w:t>
      </w:r>
      <w:r>
        <w:rPr>
          <w:bCs/>
          <w:b/>
        </w:rPr>
        <w:t xml:space="preserve">Spain Barcelona</w:t>
      </w:r>
      <w:r>
        <w:t xml:space="preserve"> </w:t>
      </w:r>
      <w:r>
        <w:t xml:space="preserve">can be complete without acknowledging Antoni Gaudí. While the specifics of Gaudí’s personal affiliation with Masonic orders remain a subject of historical debate and mystery, his work undeniably embodies the spirit of the</w:t>
      </w:r>
      <w:r>
        <w:t xml:space="preserve"> </w:t>
      </w:r>
      <w:r>
        <w:rPr>
          <w:bCs/>
          <w:b/>
        </w:rPr>
        <w:t xml:space="preserve">Mason</w:t>
      </w:r>
      <w:r>
        <w:t xml:space="preserve">. As an architect, he was deeply concerned with geometry, nature, and light—elements that are central to Masonic symbolism. The Sagrada Família stands as the ultimate expression of this philosophy: a project started by one man but continued by many others over generations.</w:t>
      </w:r>
    </w:p>
    <w:p>
      <w:pPr>
        <w:pStyle w:val="BodyText"/>
      </w:pPr>
      <w:r>
        <w:t xml:space="preserve">This collaborative nature is key to understanding the modern application of Masonic ideals in Barcelona. Gaudí’s work teaches us that some structures are too grand for a single lifetime. They require patience, dedication, and faith in the future laborers who will continue the work. For those reflecting on</w:t>
      </w:r>
      <w:r>
        <w:t xml:space="preserve"> </w:t>
      </w:r>
      <w:r>
        <w:rPr>
          <w:bCs/>
          <w:b/>
        </w:rPr>
        <w:t xml:space="preserve">Mason</w:t>
      </w:r>
      <w:r>
        <w:t xml:space="preserve"> </w:t>
      </w:r>
      <w:r>
        <w:t xml:space="preserve">today, Gaudí represents the ultimate ideal: blending artistry with engineering to create spaces that elevate the human spirit. In Barcelona, every curved line and organic form serves as a reminder that our built environment should harmonize with nature rather than dominate it.</w:t>
      </w:r>
    </w:p>
    <w:bookmarkEnd w:id="22"/>
    <w:bookmarkStart w:id="23" w:name="the-modern-mason-in-a-global-city"/>
    <w:p>
      <w:pPr>
        <w:pStyle w:val="Heading2"/>
      </w:pPr>
      <w:r>
        <w:t xml:space="preserve">The Modern Mason in a Global City</w:t>
      </w:r>
    </w:p>
    <w:p>
      <w:pPr>
        <w:pStyle w:val="FirstParagraph"/>
      </w:pPr>
      <w:r>
        <w:t xml:space="preserve">As we look toward the future, how do we define "Mason" in contemporary</w:t>
      </w:r>
      <w:r>
        <w:t xml:space="preserve"> </w:t>
      </w:r>
      <w:r>
        <w:rPr>
          <w:bCs/>
          <w:b/>
        </w:rPr>
        <w:t xml:space="preserve">Spain Barcelona</w:t>
      </w:r>
      <w:r>
        <w:t xml:space="preserve">? Today, the city faces new challenges: urbanization, sustainability, and cultural integration. The modern Masonic philosophy urges us to be architects of social harmony. In a global hub like Barcelona, where millions of tourists and residents interact daily, the principles of tolerance and brotherhood are more relevant than ever.</w:t>
      </w:r>
    </w:p>
    <w:p>
      <w:pPr>
        <w:pStyle w:val="BodyText"/>
      </w:pPr>
      <w:r>
        <w:t xml:space="preserve">To be a</w:t>
      </w:r>
      <w:r>
        <w:t xml:space="preserve"> </w:t>
      </w:r>
      <w:r>
        <w:rPr>
          <w:bCs/>
          <w:b/>
        </w:rPr>
        <w:t xml:space="preserve">Mason</w:t>
      </w:r>
      <w:r>
        <w:t xml:space="preserve"> </w:t>
      </w:r>
      <w:r>
        <w:t xml:space="preserve">in this context means to contribute positively to the urban fabric. It involves participating in community projects, respecting historical heritage while embracing innovation, and treating every individual with dignity regardless of their origin. The city itself acts as a living workshop where these lessons are taught daily. The vibrant street life, the emphasis on public space (such as Las Ramblas or Park Güell), and the preservation of local culture all reflect a collective effort to maintain the integrity of the community.</w:t>
      </w:r>
    </w:p>
    <w:bookmarkEnd w:id="23"/>
    <w:bookmarkStart w:id="24" w:name="conclusion-the-eternal-construction"/>
    <w:p>
      <w:pPr>
        <w:pStyle w:val="Heading2"/>
      </w:pPr>
      <w:r>
        <w:t xml:space="preserve">Conclusion: The Eternal Construction</w:t>
      </w:r>
    </w:p>
    <w:p>
      <w:pPr>
        <w:pStyle w:val="FirstParagraph"/>
      </w:pPr>
      <w:r>
        <w:t xml:space="preserve">In conclusion, reflecting on "Mason" within "Spain Barcelona" reveals layers of meaning that extend beyond literal stonework. It speaks to a deeper human desire for order, beauty, and connection. The city serves as both a museum and an active construction site for these ideals. Whether through the ancient stones of the Gothic Quarter or the futuristic lines of Gaudí’s architecture, Barcelona challenges us to consider our own role as builders.</w:t>
      </w:r>
    </w:p>
    <w:p>
      <w:pPr>
        <w:pStyle w:val="BodyText"/>
      </w:pPr>
      <w:r>
        <w:t xml:space="preserve">We are all</w:t>
      </w:r>
      <w:r>
        <w:t xml:space="preserve"> </w:t>
      </w:r>
      <w:r>
        <w:rPr>
          <w:bCs/>
          <w:b/>
        </w:rPr>
        <w:t xml:space="preserve">Masons</w:t>
      </w:r>
      <w:r>
        <w:t xml:space="preserve"> </w:t>
      </w:r>
      <w:r>
        <w:t xml:space="preserve">in our daily lives, shaping our character and our communities with every decision we make. The spirit of</w:t>
      </w:r>
      <w:r>
        <w:t xml:space="preserve"> </w:t>
      </w:r>
      <w:r>
        <w:rPr>
          <w:bCs/>
          <w:b/>
        </w:rPr>
        <w:t xml:space="preserve">Spain Barcelona</w:t>
      </w:r>
      <w:r>
        <w:t xml:space="preserve">, with its unique blend of tradition and modernity, provides the perfect backdrop for this introspection. It reminds us that while the stones may change, the fundamental work remains: to build a world that is just, beautiful, and enduring. As we walk through these historic streets, let us remember that we are not merely observers; we are participants in an ongoing construction project—one where our actions lay the foundation for those who will follow.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Mason in Spain Barcelona</dc:title>
  <dc:creator/>
  <dc:language>en</dc:language>
  <cp:keywords/>
  <dcterms:created xsi:type="dcterms:W3CDTF">2026-07-29T06:29:34Z</dcterms:created>
  <dcterms:modified xsi:type="dcterms:W3CDTF">2026-07-29T06:29:34Z</dcterms:modified>
</cp:coreProperties>
</file>

<file path=docProps/custom.xml><?xml version="1.0" encoding="utf-8"?>
<Properties xmlns="http://schemas.openxmlformats.org/officeDocument/2006/custom-properties" xmlns:vt="http://schemas.openxmlformats.org/officeDocument/2006/docPropsVTypes"/>
</file>