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Mason</w:t>
      </w:r>
      <w:r>
        <w:t xml:space="preserve"> </w:t>
      </w:r>
      <w:r>
        <w:t xml:space="preserve">in</w:t>
      </w:r>
      <w:r>
        <w:t xml:space="preserve"> </w:t>
      </w:r>
      <w:r>
        <w:t xml:space="preserve">Switzerland</w:t>
      </w:r>
      <w:r>
        <w:t xml:space="preserve"> </w:t>
      </w:r>
      <w:r>
        <w:t xml:space="preserve">Zurich</w:t>
      </w:r>
    </w:p>
    <w:bookmarkStart w:id="24" w:name="Xc12fcaf50196382d98d47ba579823eb76cdd65d"/>
    <w:p>
      <w:pPr>
        <w:pStyle w:val="Heading1"/>
      </w:pPr>
      <w:r>
        <w:t xml:space="preserve">The Stone, The Spirit, and The City:</w:t>
      </w:r>
      <w:r>
        <w:br/>
      </w:r>
      <w:r>
        <w:t xml:space="preserve">A Reflection on Mason in Switzerland Zurich</w:t>
      </w:r>
    </w:p>
    <w:p>
      <w:pPr>
        <w:pStyle w:val="FirstParagraph"/>
      </w:pPr>
      <w:r>
        <w:t xml:space="preserve">To speak of a</w:t>
      </w:r>
      <w:r>
        <w:t xml:space="preserve"> </w:t>
      </w:r>
      <w:r>
        <w:rPr>
          <w:bCs/>
          <w:b/>
        </w:rPr>
        <w:t xml:space="preserve">Mason</w:t>
      </w:r>
      <w:r>
        <w:t xml:space="preserve"> </w:t>
      </w:r>
      <w:r>
        <w:t xml:space="preserve">within the context of</w:t>
      </w:r>
      <w:r>
        <w:t xml:space="preserve"> </w:t>
      </w:r>
      <w:r>
        <w:rPr>
          <w:bCs/>
          <w:b/>
        </w:rPr>
        <w:t xml:space="preserve">Zurich, Switzerland Zurich</w:t>
      </w:r>
      <w:r>
        <w:t xml:space="preserve">, is to invoke a dialogue between ancient tradition and modern precision. It is not merely a reference to one who shapes stone, but rather an exploration of identity, craftsmanship, and philosophical grounding in one of Europe’s most disciplined cities. This reflection seeks to unravel the layers of meaning that attach themselves to the concept of the</w:t>
      </w:r>
      <w:r>
        <w:t xml:space="preserve"> </w:t>
      </w:r>
      <w:r>
        <w:rPr>
          <w:bCs/>
          <w:b/>
        </w:rPr>
        <w:t xml:space="preserve">Mason</w:t>
      </w:r>
      <w:r>
        <w:t xml:space="preserve"> </w:t>
      </w:r>
      <w:r>
        <w:t xml:space="preserve">when situated against the backdrop of</w:t>
      </w:r>
      <w:r>
        <w:t xml:space="preserve"> </w:t>
      </w:r>
      <w:r>
        <w:rPr>
          <w:bCs/>
          <w:b/>
        </w:rPr>
        <w:t xml:space="preserve">Switzerland Zurich</w:t>
      </w:r>
      <w:r>
        <w:t xml:space="preserve">, a place where history is preserved not just in museums, but in every cobblestone and timbered façade.</w:t>
      </w:r>
    </w:p>
    <w:bookmarkStart w:id="20" w:name="the-symbolism-of-the-masonic-ideal"/>
    <w:p>
      <w:pPr>
        <w:pStyle w:val="Heading2"/>
      </w:pPr>
      <w:r>
        <w:t xml:space="preserve">The Symbolism of the Masonic Ideal</w:t>
      </w:r>
    </w:p>
    <w:p>
      <w:pPr>
        <w:pStyle w:val="FirstParagraph"/>
      </w:pPr>
      <w:r>
        <w:t xml:space="preserve">The term</w:t>
      </w:r>
      <w:r>
        <w:t xml:space="preserve"> </w:t>
      </w:r>
      <w:r>
        <w:rPr>
          <w:bCs/>
          <w:b/>
        </w:rPr>
        <w:t xml:space="preserve">Mason</w:t>
      </w:r>
      <w:r>
        <w:t xml:space="preserve"> </w:t>
      </w:r>
      <w:r>
        <w:t xml:space="preserve">carries with it a weight of historical significance that transcends the physical act of construction. In its broader philosophical sense, particularly within the context of Freemasonry which has deep roots in Swiss history, a</w:t>
      </w:r>
      <w:r>
        <w:t xml:space="preserve"> </w:t>
      </w:r>
      <w:r>
        <w:rPr>
          <w:bCs/>
          <w:b/>
        </w:rPr>
        <w:t xml:space="preserve">Mason</w:t>
      </w:r>
      <w:r>
        <w:t xml:space="preserve"> </w:t>
      </w:r>
      <w:r>
        <w:t xml:space="preserve">represents an individual dedicated to self-improvement, moral integrity, and the betterment of society. The tools of the trade—the square and compasses—are not just instruments for measuring geometry but symbols for measuring conduct. When one reflects on being a</w:t>
      </w:r>
      <w:r>
        <w:t xml:space="preserve"> </w:t>
      </w:r>
      <w:r>
        <w:rPr>
          <w:bCs/>
          <w:b/>
        </w:rPr>
        <w:t xml:space="preserve">Mason</w:t>
      </w:r>
      <w:r>
        <w:t xml:space="preserve">, one is reflecting on the internal architecture of character. It is about chipping away the rough edges of ego to reveal the smoother, more refined stone within.</w:t>
      </w:r>
    </w:p>
    <w:p>
      <w:pPr>
        <w:pStyle w:val="BodyText"/>
      </w:pPr>
      <w:r>
        <w:t xml:space="preserve">This internal work finds a peculiar resonance in</w:t>
      </w:r>
      <w:r>
        <w:t xml:space="preserve"> </w:t>
      </w:r>
      <w:r>
        <w:rPr>
          <w:bCs/>
          <w:b/>
        </w:rPr>
        <w:t xml:space="preserve">Switzerland Zurich</w:t>
      </w:r>
      <w:r>
        <w:t xml:space="preserve">. The city itself is often perceived as orderly, precise, and structured. However, beneath this veneer of civic perfection lies a rich tapestry of intellectual debate and fraternal traditions. The history of Freemasonry in Switzerland is robust, dating back to the 18th century. To be a</w:t>
      </w:r>
      <w:r>
        <w:t xml:space="preserve"> </w:t>
      </w:r>
      <w:r>
        <w:rPr>
          <w:bCs/>
          <w:b/>
        </w:rPr>
        <w:t xml:space="preserve">Mason</w:t>
      </w:r>
      <w:r>
        <w:t xml:space="preserve"> </w:t>
      </w:r>
      <w:r>
        <w:t xml:space="preserve">in this region is to inherit a lineage that values enlightenment, reason, and brotherhood. It is a reminder that while the buildings may dictate the skyline of</w:t>
      </w:r>
      <w:r>
        <w:t xml:space="preserve"> </w:t>
      </w:r>
      <w:r>
        <w:rPr>
          <w:bCs/>
          <w:b/>
        </w:rPr>
        <w:t xml:space="preserve">Zurich</w:t>
      </w:r>
      <w:r>
        <w:t xml:space="preserve">, it is often invisible frameworks of belief and association that hold the social structure together.</w:t>
      </w:r>
    </w:p>
    <w:bookmarkEnd w:id="20"/>
    <w:bookmarkStart w:id="21" w:name="the-landscape-of-zurich-as-a-mirror"/>
    <w:p>
      <w:pPr>
        <w:pStyle w:val="Heading2"/>
      </w:pPr>
      <w:r>
        <w:t xml:space="preserve">The Landscape of Zurich as a Mirror</w:t>
      </w:r>
    </w:p>
    <w:p>
      <w:pPr>
        <w:pStyle w:val="FirstParagraph"/>
      </w:pPr>
      <w:r>
        <w:rPr>
          <w:bCs/>
          <w:b/>
        </w:rPr>
        <w:t xml:space="preserve">Zurich, Switzerland Zurich</w:t>
      </w:r>
      <w:r>
        <w:t xml:space="preserve">, is a city defined by its relationship with nature and urban planning. The Limmat River cuts through the center, separating the Altstadt (Old Town) from the newer districts. For a</w:t>
      </w:r>
      <w:r>
        <w:t xml:space="preserve"> </w:t>
      </w:r>
      <w:r>
        <w:rPr>
          <w:bCs/>
          <w:b/>
        </w:rPr>
        <w:t xml:space="preserve">Mason</w:t>
      </w:r>
      <w:r>
        <w:t xml:space="preserve">, this geography serves as a powerful metaphor. The Old Town is preserved with meticulous care, much like the artifacts of a craft passed down through generations. Here, one finds churches and guildhalls that have stood for centuries, their stones weathered but enduring.</w:t>
      </w:r>
    </w:p>
    <w:p>
      <w:pPr>
        <w:pStyle w:val="BodyText"/>
      </w:pPr>
      <w:r>
        <w:t xml:space="preserve">The reflection deepens when considering the contrast between the historic stone structures and the modern architectural marvels that dot</w:t>
      </w:r>
      <w:r>
        <w:t xml:space="preserve"> </w:t>
      </w:r>
      <w:r>
        <w:rPr>
          <w:bCs/>
          <w:b/>
        </w:rPr>
        <w:t xml:space="preserve">Zurich</w:t>
      </w:r>
      <w:r>
        <w:t xml:space="preserve">. A true</w:t>
      </w:r>
      <w:r>
        <w:t xml:space="preserve"> </w:t>
      </w:r>
      <w:r>
        <w:rPr>
          <w:bCs/>
          <w:b/>
        </w:rPr>
        <w:t xml:space="preserve">Mason</w:t>
      </w:r>
      <w:r>
        <w:t xml:space="preserve"> </w:t>
      </w:r>
      <w:r>
        <w:t xml:space="preserve">understands that construction is not static; it evolves. The modern skyscrapers of Zurich’s Bahnhofstrasse district require a different kind of precision, yet they still rely on foundational principles. Just as the contemporary architect must respect the load-bearing limits of materials, the philosophical</w:t>
      </w:r>
      <w:r>
        <w:t xml:space="preserve"> </w:t>
      </w:r>
      <w:r>
        <w:rPr>
          <w:bCs/>
          <w:b/>
        </w:rPr>
        <w:t xml:space="preserve">Mason</w:t>
      </w:r>
      <w:r>
        <w:t xml:space="preserve"> </w:t>
      </w:r>
      <w:r>
        <w:t xml:space="preserve">must respect the limits and possibilities of human potential. In</w:t>
      </w:r>
      <w:r>
        <w:t xml:space="preserve"> </w:t>
      </w:r>
      <w:r>
        <w:rPr>
          <w:bCs/>
          <w:b/>
        </w:rPr>
        <w:t xml:space="preserve">Switzerland Zurich</w:t>
      </w:r>
      <w:r>
        <w:t xml:space="preserve">, this balance is visible everywhere: in how new developments are integrated into heritage sites without destroying their soul.</w:t>
      </w:r>
    </w:p>
    <w:p>
      <w:pPr>
        <w:pStyle w:val="BodyText"/>
      </w:pPr>
      <w:r>
        <w:t xml:space="preserve">The alpine backdrop surrounding</w:t>
      </w:r>
      <w:r>
        <w:t xml:space="preserve"> </w:t>
      </w:r>
      <w:r>
        <w:rPr>
          <w:bCs/>
          <w:b/>
        </w:rPr>
        <w:t xml:space="preserve">Zurich</w:t>
      </w:r>
      <w:r>
        <w:t xml:space="preserve"> </w:t>
      </w:r>
      <w:r>
        <w:t xml:space="preserve">also influences this reflection. The mountains are immutable, ancient forces that have shaped the landscape over millennia. For the</w:t>
      </w:r>
      <w:r>
        <w:t xml:space="preserve"> </w:t>
      </w:r>
      <w:r>
        <w:rPr>
          <w:bCs/>
          <w:b/>
        </w:rPr>
        <w:t xml:space="preserve">Mason</w:t>
      </w:r>
      <w:r>
        <w:t xml:space="preserve">, they represent permanence and stability. In a world that is increasingly digital and ephemeral, there is a grounding comfort in looking toward those peaks. They remind us of the long view—the geological timescale against which human endeavors are measured. To build, whether physically or metaphorically, requires an understanding of this scale.</w:t>
      </w:r>
    </w:p>
    <w:bookmarkEnd w:id="21"/>
    <w:bookmarkStart w:id="22" w:name="craftsmanship-and-civic-duty"/>
    <w:p>
      <w:pPr>
        <w:pStyle w:val="Heading2"/>
      </w:pPr>
      <w:r>
        <w:t xml:space="preserve">Craftsmanship and Civic Duty</w:t>
      </w:r>
    </w:p>
    <w:p>
      <w:pPr>
        <w:pStyle w:val="FirstParagraph"/>
      </w:pPr>
      <w:r>
        <w:t xml:space="preserve">In</w:t>
      </w:r>
      <w:r>
        <w:t xml:space="preserve"> </w:t>
      </w:r>
      <w:r>
        <w:rPr>
          <w:bCs/>
          <w:b/>
        </w:rPr>
        <w:t xml:space="preserve">Zurich, Switzerland Zurich</w:t>
      </w:r>
      <w:r>
        <w:t xml:space="preserve">, craftsmanship is not merely a hobby; it is a civic duty. The Swiss reputation for quality and attention to detail is well-earned. This cultural value aligns perfectly with the ethos of the</w:t>
      </w:r>
      <w:r>
        <w:t xml:space="preserve"> </w:t>
      </w:r>
      <w:r>
        <w:rPr>
          <w:bCs/>
          <w:b/>
        </w:rPr>
        <w:t xml:space="preserve">Mason</w:t>
      </w:r>
      <w:r>
        <w:t xml:space="preserve">. Whether one is restoring a medieval church in the heart of</w:t>
      </w:r>
      <w:r>
        <w:t xml:space="preserve"> </w:t>
      </w:r>
      <w:r>
        <w:rPr>
          <w:bCs/>
          <w:b/>
        </w:rPr>
        <w:t xml:space="preserve">Zurich</w:t>
      </w:r>
      <w:r>
        <w:t xml:space="preserve"> </w:t>
      </w:r>
      <w:r>
        <w:t xml:space="preserve">or drafting blueprints for a sustainable housing project, the intent is to create something that lasts. The</w:t>
      </w:r>
      <w:r>
        <w:t xml:space="preserve"> </w:t>
      </w:r>
      <w:r>
        <w:rPr>
          <w:bCs/>
          <w:b/>
        </w:rPr>
        <w:t xml:space="preserve">Mason</w:t>
      </w:r>
      <w:r>
        <w:t xml:space="preserve"> </w:t>
      </w:r>
      <w:r>
        <w:t xml:space="preserve">takes pride in work done well, not for immediate recognition, but because the integrity of the structure depends on it.</w:t>
      </w:r>
    </w:p>
    <w:p>
      <w:pPr>
        <w:pStyle w:val="BodyText"/>
      </w:pPr>
      <w:r>
        <w:t xml:space="preserve">This dedication extends beyond physical labor. In</w:t>
      </w:r>
      <w:r>
        <w:t xml:space="preserve"> </w:t>
      </w:r>
      <w:r>
        <w:rPr>
          <w:bCs/>
          <w:b/>
        </w:rPr>
        <w:t xml:space="preserve">Switzerland Zurich</w:t>
      </w:r>
      <w:r>
        <w:t xml:space="preserve">, there is a strong emphasis on community engagement and social responsibility. A reflective look at what it means to be a</w:t>
      </w:r>
      <w:r>
        <w:t xml:space="preserve"> </w:t>
      </w:r>
      <w:r>
        <w:rPr>
          <w:bCs/>
          <w:b/>
        </w:rPr>
        <w:t xml:space="preserve">Mason</w:t>
      </w:r>
      <w:r>
        <w:t xml:space="preserve"> </w:t>
      </w:r>
      <w:r>
        <w:t xml:space="preserve">today involves considering how one contributes to the communal good. It is about understanding that our individual actions have ripple effects on the community. In a city known for its banking, finance, and high standard of living, it is easy to become isolated in personal success. The Masonic ideal challenges this isolation by promoting fellowship and mutual aid.</w:t>
      </w:r>
    </w:p>
    <w:bookmarkEnd w:id="22"/>
    <w:bookmarkStart w:id="23" w:name="conclusion-the-enduring-stone"/>
    <w:p>
      <w:pPr>
        <w:pStyle w:val="Heading2"/>
      </w:pPr>
      <w:r>
        <w:t xml:space="preserve">Conclusion: The Enduring Stone</w:t>
      </w:r>
    </w:p>
    <w:p>
      <w:pPr>
        <w:pStyle w:val="FirstParagraph"/>
      </w:pPr>
      <w:r>
        <w:t xml:space="preserve">In conclusion, reflecting on the identity of a</w:t>
      </w:r>
      <w:r>
        <w:t xml:space="preserve"> </w:t>
      </w:r>
      <w:r>
        <w:rPr>
          <w:bCs/>
          <w:b/>
        </w:rPr>
        <w:t xml:space="preserve">Mason</w:t>
      </w:r>
      <w:r>
        <w:t xml:space="preserve"> </w:t>
      </w:r>
      <w:r>
        <w:t xml:space="preserve">within the specific locale of</w:t>
      </w:r>
      <w:r>
        <w:t xml:space="preserve"> </w:t>
      </w:r>
      <w:r>
        <w:rPr>
          <w:bCs/>
          <w:b/>
        </w:rPr>
        <w:t xml:space="preserve">Zurich, Switzerland Zurich</w:t>
      </w:r>
      <w:r>
        <w:t xml:space="preserve">, reveals a profound connection between past and present. It highlights how traditional values of craftsmanship, morality, and community remain relevant in one of the world’s most modern cities. The</w:t>
      </w:r>
      <w:r>
        <w:t xml:space="preserve"> </w:t>
      </w:r>
      <w:r>
        <w:rPr>
          <w:bCs/>
          <w:b/>
        </w:rPr>
        <w:t xml:space="preserve">Mason</w:t>
      </w:r>
      <w:r>
        <w:t xml:space="preserve"> </w:t>
      </w:r>
      <w:r>
        <w:t xml:space="preserve">is both a builder and a thinker, someone who understands that true strength comes from within.</w:t>
      </w:r>
    </w:p>
    <w:p>
      <w:pPr>
        <w:pStyle w:val="BodyText"/>
      </w:pPr>
      <w:r>
        <w:rPr>
          <w:bCs/>
          <w:b/>
        </w:rPr>
        <w:t xml:space="preserve">Zurich</w:t>
      </w:r>
      <w:r>
        <w:t xml:space="preserve">, with its blend of historic charm and progressive innovation, serves as an ideal backdrop for this reflection. It teaches us that while materials may change—from granite to glass— the principles of solid construction remain constant. To be a</w:t>
      </w:r>
      <w:r>
        <w:t xml:space="preserve"> </w:t>
      </w:r>
      <w:r>
        <w:rPr>
          <w:bCs/>
          <w:b/>
        </w:rPr>
        <w:t xml:space="preserve">Mason</w:t>
      </w:r>
      <w:r>
        <w:t xml:space="preserve"> </w:t>
      </w:r>
      <w:r>
        <w:t xml:space="preserve">is to commit to building a life and a community that can withstand the test of time, much like the enduring stones of</w:t>
      </w:r>
      <w:r>
        <w:t xml:space="preserve"> </w:t>
      </w:r>
      <w:r>
        <w:rPr>
          <w:bCs/>
          <w:b/>
        </w:rPr>
        <w:t xml:space="preserve">Switzerland Zurich</w:t>
      </w:r>
      <w:r>
        <w:t xml:space="preserve">. It is an invitation to look at our surroundings with critical eyes and kind hearts, always striving to shape our world into something beautiful, durable, and meaningful.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Mason in Switzerland Zurich</dc:title>
  <dc:creator/>
  <dc:language>en</dc:language>
  <cp:keywords/>
  <dcterms:created xsi:type="dcterms:W3CDTF">2026-07-29T11:44:09Z</dcterms:created>
  <dcterms:modified xsi:type="dcterms:W3CDTF">2026-07-29T11:44:09Z</dcterms:modified>
</cp:coreProperties>
</file>

<file path=docProps/custom.xml><?xml version="1.0" encoding="utf-8"?>
<Properties xmlns="http://schemas.openxmlformats.org/officeDocument/2006/custom-properties" xmlns:vt="http://schemas.openxmlformats.org/officeDocument/2006/docPropsVTypes"/>
</file>