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Zimbabwe</w:t>
      </w:r>
      <w:r>
        <w:t xml:space="preserve"> </w:t>
      </w:r>
      <w:r>
        <w:t xml:space="preserve">Harare</w:t>
      </w:r>
    </w:p>
    <w:bookmarkStart w:id="21" w:name="Xcb7603248f4034bf7220c1ffafb69b7ce007507"/>
    <w:p>
      <w:pPr>
        <w:pStyle w:val="Heading1"/>
      </w:pPr>
      <w:r>
        <w:t xml:space="preserve">A Reflection on Craft, Community, and Continuity</w:t>
      </w:r>
    </w:p>
    <w:bookmarkStart w:id="20" w:name="Xf8fb198d56967b4282a8007f9ae29edebe2111c"/>
    <w:p>
      <w:pPr>
        <w:pStyle w:val="Heading2"/>
      </w:pPr>
      <w:r>
        <w:t xml:space="preserve">The Role of the Mason in the Urban Landscape of Zimbabwe Harare</w:t>
      </w:r>
    </w:p>
    <w:p>
      <w:r>
        <w:pict>
          <v:rect style="width:0;height:1.5pt" o:hralign="center" o:hrstd="t" o:hr="t"/>
        </w:pict>
      </w:r>
    </w:p>
    <w:p>
      <w:pPr>
        <w:pStyle w:val="FirstParagraph"/>
      </w:pPr>
      <w:r>
        <w:t xml:space="preserve">In the bustling heart of Southern Africa, where ancient traditions collide with rapid modernization, few professions embody the tangible intersection of culture, economy, and survival as profoundly as that of the mason. This reflection paper seeks to explore the multifaceted role of the mason within the specific socio-economic and physical context of Zimbabwe Harare. To understand</w:t>
      </w:r>
      <w:r>
        <w:t xml:space="preserve"> </w:t>
      </w:r>
      <w:r>
        <w:rPr>
          <w:bCs/>
          <w:b/>
        </w:rPr>
        <w:t xml:space="preserve">Zimbabwe Harare</w:t>
      </w:r>
      <w:r>
        <w:t xml:space="preserve"> </w:t>
      </w:r>
      <w:r>
        <w:t xml:space="preserve">is to understand its architecture; it is a city built on stone, brick, and concrete, reflecting a history of colonial imposition, struggle for independence, economic volatility, and resilient adaptation. In this complex ecosystem the mason is not merely a laborer but a custodian of shelter and community stability.</w:t>
      </w:r>
    </w:p>
    <w:p>
      <w:pPr>
        <w:pStyle w:val="BodyText"/>
      </w:pPr>
      <w:r>
        <w:t xml:space="preserve">Historically the craft of masonry in Zimbabwe predates the arrival of European settlers. However in contemporary</w:t>
      </w:r>
      <w:r>
        <w:t xml:space="preserve"> </w:t>
      </w:r>
      <w:r>
        <w:rPr>
          <w:bCs/>
          <w:b/>
        </w:rPr>
        <w:t xml:space="preserve">Zimbabwe Harare</w:t>
      </w:r>
      <w:r>
        <w:t xml:space="preserve">, the identity of the modern mason has evolved significantly due to economic pressures. The city presents a unique dichotomy: on one hand, there are well-maintained colonial-era stone buildings and modern commercial high-rises; on the other, there is a sprawling expanse of informal settlements and vernacular housing that requires constant repair and expansion. It is in this gap that the local mason operates with critical importance. In neighborhoods such as Highfield, Mount Pleasant, or Glen View, the mason often works without blueprints or formal engineering oversight yet possesses an intuitive understanding of structural integrity adapted to local materials.</w:t>
      </w:r>
    </w:p>
    <w:p>
      <w:pPr>
        <w:pStyle w:val="BodyText"/>
      </w:pPr>
      <w:r>
        <w:t xml:space="preserve">The term "mason" here must be viewed through two lenses: the formal architect trained in institutions and the informal artisan who builds homes with his own hands. In</w:t>
      </w:r>
      <w:r>
        <w:t xml:space="preserve"> </w:t>
      </w:r>
      <w:r>
        <w:rPr>
          <w:bCs/>
          <w:b/>
        </w:rPr>
        <w:t xml:space="preserve">Zimbabwe Harare</w:t>
      </w:r>
      <w:r>
        <w:t xml:space="preserve">, the latter is often more prevalent. These informal masons are problem solvers par excellence. They work with limited resources, often sourcing materials from local quarries or recycled debris due to fluctuating currency values and supply chain disruptions in the region. Their work reflects a deep resilience a hallmark of life in</w:t>
      </w:r>
      <w:r>
        <w:t xml:space="preserve"> </w:t>
      </w:r>
      <w:r>
        <w:rPr>
          <w:bCs/>
          <w:b/>
        </w:rPr>
        <w:t xml:space="preserve">Zimbabwe Harare</w:t>
      </w:r>
      <w:r>
        <w:t xml:space="preserve">. When electricity is unreliable or cement is scarce, the mason adapts by using alternative binding agents or traditional techniques that have stood the test of time. This adaptability is not just a survival mechanism but a form of indigenous knowledge preservation.</w:t>
      </w:r>
    </w:p>
    <w:p>
      <w:pPr>
        <w:pStyle w:val="BodyText"/>
      </w:pPr>
      <w:r>
        <w:t xml:space="preserve">Furthermore, the social fabric of</w:t>
      </w:r>
      <w:r>
        <w:t xml:space="preserve"> </w:t>
      </w:r>
      <w:r>
        <w:rPr>
          <w:bCs/>
          <w:b/>
        </w:rPr>
        <w:t xml:space="preserve">Zimbabwe Harare</w:t>
      </w:r>
      <w:r>
        <w:t xml:space="preserve"> </w:t>
      </w:r>
      <w:r>
        <w:t xml:space="preserve">is deeply intertwined with the act of building. In many cultures within Zimbabwe, community labor is common, and masons play a central role in communal projects such as school construction, church foundations, or family homesteads. The mason becomes a respected figure within the neighborhood not only for his skill but for his ability to provide security through shelter. In a city where housing demand far outstrips supply due to urbanization and economic migration from rural areas to Harare, the mason is an essential agent of development. He translates dreams of homeownership into reality, brick by brick.</w:t>
      </w:r>
    </w:p>
    <w:p>
      <w:pPr>
        <w:pStyle w:val="BodyText"/>
      </w:pPr>
      <w:r>
        <w:t xml:space="preserve">However, it is crucial to reflect on the challenges faced by masons in this region. The informal nature of much construction work means that many masons lack access to formal training, safety equipment, or legal protections. Inadequate regulation in certain sectors of the building industry in</w:t>
      </w:r>
      <w:r>
        <w:t xml:space="preserve"> </w:t>
      </w:r>
      <w:r>
        <w:rPr>
          <w:bCs/>
          <w:b/>
        </w:rPr>
        <w:t xml:space="preserve">Zimbabwe Harare</w:t>
      </w:r>
      <w:r>
        <w:t xml:space="preserve"> </w:t>
      </w:r>
      <w:r>
        <w:t xml:space="preserve">can lead to substandard structures which pose risks during heavy rains or seismic activities common in the region. This reflection suggests a need for greater integration of informal masons into formal development plans. Recognizing their skills and providing them with technical guidance could significantly improve urban safety and housing quality without displacing local labor.</w:t>
      </w:r>
    </w:p>
    <w:p>
      <w:pPr>
        <w:pStyle w:val="BodyText"/>
      </w:pPr>
      <w:r>
        <w:t xml:space="preserve">Moreover, the aesthetic contribution of the mason in</w:t>
      </w:r>
      <w:r>
        <w:t xml:space="preserve"> </w:t>
      </w:r>
      <w:r>
        <w:rPr>
          <w:bCs/>
          <w:b/>
        </w:rPr>
        <w:t xml:space="preserve">Zimbabwe Harare</w:t>
      </w:r>
      <w:r>
        <w:t xml:space="preserve"> </w:t>
      </w:r>
      <w:r>
        <w:t xml:space="preserve">cannot be overlooked. The city’s skyline is a patchwork of styles, reflecting its diverse population. From the elegant stone facades of the CBD to colorful tiled roofs in residential suburbs, masons contribute to the visual identity of their surroundings. They are artists as well as engineers, often incorporating decorative elements that reflect personal or cultural preferences. This creativity adds warmth and character to the urban landscape making</w:t>
      </w:r>
      <w:r>
        <w:t xml:space="preserve"> </w:t>
      </w:r>
      <w:r>
        <w:rPr>
          <w:bCs/>
          <w:b/>
        </w:rPr>
        <w:t xml:space="preserve">Zimbabwe Harare</w:t>
      </w:r>
      <w:r>
        <w:t xml:space="preserve"> </w:t>
      </w:r>
      <w:r>
        <w:t xml:space="preserve">a distinctively vibrant place.</w:t>
      </w:r>
    </w:p>
    <w:p>
      <w:pPr>
        <w:pStyle w:val="BodyText"/>
      </w:pPr>
      <w:r>
        <w:t xml:space="preserve">In conclusion, the mason in Zimbabwe Harare is more than a builder of walls; he is a builder of communities. He navigates economic hardships with ingenuity, preserves cultural heritage through craft, and provides essential services in an underserved market. Understanding his role requires looking beyond mere construction metrics to appreciate the human element behind every structure. As</w:t>
      </w:r>
      <w:r>
        <w:t xml:space="preserve"> </w:t>
      </w:r>
      <w:r>
        <w:rPr>
          <w:bCs/>
          <w:b/>
        </w:rPr>
        <w:t xml:space="preserve">Zimbabwe Harare</w:t>
      </w:r>
      <w:r>
        <w:t xml:space="preserve"> </w:t>
      </w:r>
      <w:r>
        <w:t xml:space="preserve">continues to grow and change, supporting masons through better training, regulation, and recognition is not just an economic imperative but a moral one. It ensures that the city’s future is built on solid ground both literally and metaphorically.</w:t>
      </w:r>
    </w:p>
    <w:p>
      <w:pPr>
        <w:pStyle w:val="BodyText"/>
      </w:pPr>
      <w:r>
        <w:t xml:space="preserve">This reflection serves as a call to acknowledge the dignity of labor in the building sector. It highlights how essential masons are to maintaining the physical and social infrastructure of</w:t>
      </w:r>
      <w:r>
        <w:t xml:space="preserve"> </w:t>
      </w:r>
      <w:r>
        <w:rPr>
          <w:bCs/>
          <w:b/>
        </w:rPr>
        <w:t xml:space="preserve">Zimbabwe Harare</w:t>
      </w:r>
      <w:r>
        <w:t xml:space="preserve">. By valuing their contributions, we honor not only their skill but also the resilience and spirit of a city that refuses to stop building itself despite all odds.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Zimbabwe Harare</dc:title>
  <dc:creator/>
  <dc:language>en</dc:language>
  <cp:keywords/>
  <dcterms:created xsi:type="dcterms:W3CDTF">2026-07-29T13:35:17Z</dcterms:created>
  <dcterms:modified xsi:type="dcterms:W3CDTF">2026-07-29T13:35:17Z</dcterms:modified>
</cp:coreProperties>
</file>

<file path=docProps/custom.xml><?xml version="1.0" encoding="utf-8"?>
<Properties xmlns="http://schemas.openxmlformats.org/officeDocument/2006/custom-properties" xmlns:vt="http://schemas.openxmlformats.org/officeDocument/2006/docPropsVTypes"/>
</file>