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6" w:name="X1085415db9d3d4d1e96d4dff6eb79bd54159d34"/>
    <w:p>
      <w:pPr>
        <w:pStyle w:val="Heading1"/>
      </w:pPr>
      <w:r>
        <w:t xml:space="preserve">The Abstract and the Concrete: Reflections on the Mathematician within Brazil São Paulo</w:t>
      </w:r>
    </w:p>
    <w:p>
      <w:pPr>
        <w:pStyle w:val="FirstParagraph"/>
      </w:pPr>
      <w:r>
        <w:t xml:space="preserve">To reflect upon the figure of the</w:t>
      </w:r>
      <w:r>
        <w:t xml:space="preserve"> </w:t>
      </w:r>
      <w:r>
        <w:rPr>
          <w:bCs/>
          <w:b/>
        </w:rPr>
        <w:t xml:space="preserve">Mathematician</w:t>
      </w:r>
      <w:r>
        <w:t xml:space="preserve">, particularly when situated within the dynamic, chaotic, and vibrant context of</w:t>
      </w:r>
      <w:r>
        <w:t xml:space="preserve"> </w:t>
      </w:r>
      <w:r>
        <w:rPr>
          <w:bCs/>
          <w:b/>
        </w:rPr>
        <w:t xml:space="preserve">Brazil São Paulo</w:t>
      </w:r>
      <w:r>
        <w:t xml:space="preserve">, is to engage with a profound juxtaposition. Mathematics is often perceived as a discipline of pure abstraction, detached from time and space, residing in an ideal realm of eternal truths. However, when we anchor this abstract identity to the specific geographic and socio-cultural reality of</w:t>
      </w:r>
      <w:r>
        <w:t xml:space="preserve"> </w:t>
      </w:r>
      <w:r>
        <w:rPr>
          <w:bCs/>
          <w:b/>
        </w:rPr>
        <w:t xml:space="preserve">Brazil São Paulo</w:t>
      </w:r>
      <w:r>
        <w:t xml:space="preserve">, the mathematician transforms from a mere calculator into a cultural agent, an educator of resilience, and a navigator through complexity.</w:t>
      </w:r>
    </w:p>
    <w:bookmarkStart w:id="20" w:name="the-paradox-of-order-in-chaos"/>
    <w:p>
      <w:pPr>
        <w:pStyle w:val="Heading2"/>
      </w:pPr>
      <w:r>
        <w:t xml:space="preserve">The Paradox of Order in Chaos</w:t>
      </w:r>
    </w:p>
    <w:p>
      <w:pPr>
        <w:pStyle w:val="FirstParagraph"/>
      </w:pPr>
      <w:r>
        <w:rPr>
          <w:bCs/>
          <w:b/>
        </w:rPr>
        <w:t xml:space="preserve">Brazil São Paulo</w:t>
      </w:r>
      <w:r>
        <w:t xml:space="preserve"> </w:t>
      </w:r>
      <w:r>
        <w:t xml:space="preserve">stands as one of the most densely populated metropolitan areas in the world. It is a city characterized by its relentless energy, economic weight, and significant social inequality. The urban landscape is a testament to human complexity: sprawling favelas coexist with skyscrapers; traffic jams paralyze the arteries of commerce while public transport struggles to keep pace. In such an environment, the</w:t>
      </w:r>
      <w:r>
        <w:t xml:space="preserve"> </w:t>
      </w:r>
      <w:r>
        <w:rPr>
          <w:bCs/>
          <w:b/>
        </w:rPr>
        <w:t xml:space="preserve">Mathematician</w:t>
      </w:r>
      <w:r>
        <w:t xml:space="preserve"> </w:t>
      </w:r>
      <w:r>
        <w:t xml:space="preserve">represents a unique intellectual counterpoint. While the city breathes in rhythms of immediate survival and rapid change, mathematics offers a sanctuary of logic and certainty.</w:t>
      </w:r>
    </w:p>
    <w:p>
      <w:pPr>
        <w:pStyle w:val="BodyText"/>
      </w:pPr>
      <w:r>
        <w:t xml:space="preserve">This reflection invites us to consider how the mindset of a mathematician intersects with life in</w:t>
      </w:r>
      <w:r>
        <w:t xml:space="preserve"> </w:t>
      </w:r>
      <w:r>
        <w:rPr>
          <w:bCs/>
          <w:b/>
        </w:rPr>
        <w:t xml:space="preserve">Brazil São Paulo</w:t>
      </w:r>
      <w:r>
        <w:t xml:space="preserve">. The ability to find patterns within disorder is not just an academic skill but a necessary survival trait in one of the world’s most complex urban ecosystems. The mathematician teaches us that beneath the apparent chaos of traffic, economic fluctuation, and social dynamics, there are underlying structures waiting to be understood. Thus, the profession becomes metaphorically relevant: it provides tools to decode the incomprehensible aspects of living in</w:t>
      </w:r>
      <w:r>
        <w:t xml:space="preserve"> </w:t>
      </w:r>
      <w:r>
        <w:rPr>
          <w:bCs/>
          <w:b/>
        </w:rPr>
        <w:t xml:space="preserve">Brazil São Paulo</w:t>
      </w:r>
      <w:r>
        <w:t xml:space="preserve">.</w:t>
      </w:r>
    </w:p>
    <w:bookmarkEnd w:id="20"/>
    <w:bookmarkStart w:id="21" w:name="X81247017d5aa901862be17c87d6f7d124d5a422"/>
    <w:p>
      <w:pPr>
        <w:pStyle w:val="Heading2"/>
      </w:pPr>
      <w:r>
        <w:t xml:space="preserve">Mathematics as a Social Equalizer and Challenge</w:t>
      </w:r>
    </w:p>
    <w:p>
      <w:pPr>
        <w:pStyle w:val="FirstParagraph"/>
      </w:pPr>
      <w:r>
        <w:t xml:space="preserve">The social fabric of</w:t>
      </w:r>
      <w:r>
        <w:t xml:space="preserve"> </w:t>
      </w:r>
      <w:r>
        <w:rPr>
          <w:bCs/>
          <w:b/>
        </w:rPr>
        <w:t xml:space="preserve">Brazil São Paulo</w:t>
      </w:r>
      <w:r>
        <w:t xml:space="preserve"> </w:t>
      </w:r>
      <w:r>
        <w:t xml:space="preserve">is deeply stratified. Access to quality education, including rigorous mathematical training, remains unevenly distributed. Consequently, the role of the</w:t>
      </w:r>
      <w:r>
        <w:t xml:space="preserve"> </w:t>
      </w:r>
      <w:r>
        <w:rPr>
          <w:bCs/>
          <w:b/>
        </w:rPr>
        <w:t xml:space="preserve">Mathematician</w:t>
      </w:r>
      <w:r>
        <w:t xml:space="preserve"> </w:t>
      </w:r>
      <w:r>
        <w:t xml:space="preserve">in this context extends beyond research into academia or technology sectors; it involves a critical engagement with educational equity.</w:t>
      </w:r>
    </w:p>
    <w:p>
      <w:pPr>
        <w:pStyle w:val="BodyText"/>
      </w:pPr>
      <w:r>
        <w:rPr>
          <w:iCs/>
          <w:i/>
        </w:rPr>
        <w:t xml:space="preserve">"In</w:t>
      </w:r>
      <w:r>
        <w:rPr>
          <w:iCs/>
          <w:i/>
        </w:rPr>
        <w:t xml:space="preserve"> </w:t>
      </w:r>
      <w:r>
        <w:rPr>
          <w:bCs/>
          <w:b/>
          <w:iCs/>
          <w:i/>
        </w:rPr>
        <w:t xml:space="preserve">Brazil São Paulo</w:t>
      </w:r>
      <w:r>
        <w:rPr>
          <w:iCs/>
          <w:i/>
        </w:rPr>
        <w:t xml:space="preserve">, mathematics is often viewed as a gatekeeper rather than a liberator. The reflection here must shift towards making mathematical thinking accessible to all citizens, regardless of their socioeconomic background."</w:t>
      </w:r>
    </w:p>
    <w:p>
      <w:pPr>
        <w:pStyle w:val="BodyText"/>
      </w:pPr>
      <w:r>
        <w:t xml:space="preserve">This perspective highlights the responsibility of the mathematician in this region. It is not enough to simply solve complex equations; there is a pressing need to democratize mathematical literacy. In a city as diverse as</w:t>
      </w:r>
      <w:r>
        <w:t xml:space="preserve"> </w:t>
      </w:r>
      <w:r>
        <w:rPr>
          <w:bCs/>
          <w:b/>
        </w:rPr>
        <w:t xml:space="preserve">Brazil São Paulo</w:t>
      </w:r>
      <w:r>
        <w:t xml:space="preserve">, where immigrants from various regions and countries converge, mathematics serves as a universal language that can bridge cultural divides. The mathematician acts as an advocate for critical thinking, empowering individuals to analyze data, question misinformation, and make informed decisions in their daily lives.</w:t>
      </w:r>
    </w:p>
    <w:bookmarkEnd w:id="21"/>
    <w:bookmarkStart w:id="22" w:name="the-influence-of-institutional-heritage"/>
    <w:p>
      <w:pPr>
        <w:pStyle w:val="Heading2"/>
      </w:pPr>
      <w:r>
        <w:t xml:space="preserve">The Influence of Institutional Heritage</w:t>
      </w:r>
    </w:p>
    <w:p>
      <w:pPr>
        <w:pStyle w:val="FirstParagraph"/>
      </w:pPr>
      <w:r>
        <w:t xml:space="preserve">We cannot discuss the mathematician in</w:t>
      </w:r>
      <w:r>
        <w:t xml:space="preserve"> </w:t>
      </w:r>
      <w:r>
        <w:rPr>
          <w:bCs/>
          <w:b/>
        </w:rPr>
        <w:t xml:space="preserve">Brazil São Paulo</w:t>
      </w:r>
      <w:r>
        <w:t xml:space="preserve"> </w:t>
      </w:r>
      <w:r>
        <w:t xml:space="preserve">without acknowledging the powerful institutional heritage present here. Institutions such as the University of São Paulo (USP), the Institute for Pure and Applied Mathematics (IMPA) with its strong local connections, and various research centers have produced world-renowned talent. These institutions serve as incubators for mathematical thought, fostering an environment where abstract theories are developed with potential real-world applications in mind.</w:t>
      </w:r>
    </w:p>
    <w:p>
      <w:pPr>
        <w:pStyle w:val="BodyText"/>
      </w:pPr>
      <w:r>
        <w:t xml:space="preserve">The presence of such robust academic infrastructure means that the</w:t>
      </w:r>
      <w:r>
        <w:t xml:space="preserve"> </w:t>
      </w:r>
      <w:r>
        <w:rPr>
          <w:bCs/>
          <w:b/>
        </w:rPr>
        <w:t xml:space="preserve">Mathematician</w:t>
      </w:r>
      <w:r>
        <w:t xml:space="preserve"> </w:t>
      </w:r>
      <w:r>
        <w:t xml:space="preserve">in</w:t>
      </w:r>
      <w:r>
        <w:t xml:space="preserve"> </w:t>
      </w:r>
      <w:r>
        <w:rPr>
          <w:bCs/>
          <w:b/>
        </w:rPr>
        <w:t xml:space="preserve">Brazil São Paulo</w:t>
      </w:r>
      <w:r>
        <w:t xml:space="preserve"> </w:t>
      </w:r>
      <w:r>
        <w:t xml:space="preserve">is often part of a global network while remaining rooted in local challenges. For instance, research conducted here might focus on optimization problems specific to urban planning in mega-cities or epidemiological modeling during health crises—issues that are acutely felt by the residents of</w:t>
      </w:r>
      <w:r>
        <w:t xml:space="preserve"> </w:t>
      </w:r>
      <w:r>
        <w:rPr>
          <w:bCs/>
          <w:b/>
        </w:rPr>
        <w:t xml:space="preserve">Brazil São Paulo</w:t>
      </w:r>
      <w:r>
        <w:t xml:space="preserve">. This grounded approach demonstrates that mathematics is not isolated from society but is deeply intertwined with its progress and well-being.</w:t>
      </w:r>
    </w:p>
    <w:bookmarkEnd w:id="22"/>
    <w:bookmarkStart w:id="23" w:name="Xbdcb452bea2433e462e7e9650826f00b7c6611c"/>
    <w:p>
      <w:pPr>
        <w:pStyle w:val="Heading2"/>
      </w:pPr>
      <w:r>
        <w:t xml:space="preserve">Cultural Identity and Mathematical Creativity</w:t>
      </w:r>
    </w:p>
    <w:p>
      <w:pPr>
        <w:pStyle w:val="FirstParagraph"/>
      </w:pPr>
      <w:r>
        <w:t xml:space="preserve">Brazilian culture, including that of its largest city, is renowned for creativity, adaptability, and a unique form of "jeitinho" (a way of navigating rules). While sometimes misunderstood as informal or rule-bending, this cultural trait reflects a high degree of flexibility and problem-solving ingenuity. There is a fascinating parallel between this cultural adaptability and the creative process required in advanced mathematics.</w:t>
      </w:r>
    </w:p>
    <w:p>
      <w:pPr>
        <w:pStyle w:val="BodyText"/>
      </w:pPr>
      <w:r>
        <w:t xml:space="preserve">The</w:t>
      </w:r>
      <w:r>
        <w:t xml:space="preserve"> </w:t>
      </w:r>
      <w:r>
        <w:rPr>
          <w:bCs/>
          <w:b/>
        </w:rPr>
        <w:t xml:space="preserve">Mathematician</w:t>
      </w:r>
      <w:r>
        <w:t xml:space="preserve"> </w:t>
      </w:r>
      <w:r>
        <w:t xml:space="preserve">often requires lateral thinking to approach unsolved problems. In the context of</w:t>
      </w:r>
      <w:r>
        <w:t xml:space="preserve"> </w:t>
      </w:r>
      <w:r>
        <w:rPr>
          <w:bCs/>
          <w:b/>
        </w:rPr>
        <w:t xml:space="preserve">Brazil São Paulo</w:t>
      </w:r>
      <w:r>
        <w:t xml:space="preserve">, this blend of rigorous logical deduction and creative cultural expression creates a distinctive intellectual profile. It challenges the stereotype that mathematical minds are rigid or purely mechanical. Instead, it suggests that mathematicians in this region bring a humanistic flair to their work, infused with the vibrancy and unpredictability of their environment.</w:t>
      </w:r>
    </w:p>
    <w:bookmarkEnd w:id="23"/>
    <w:bookmarkStart w:id="24" w:name="X075aaa7d4f244c0a284b9092ba4517492ad5aa4"/>
    <w:p>
      <w:pPr>
        <w:pStyle w:val="Heading2"/>
      </w:pPr>
      <w:r>
        <w:t xml:space="preserve">Future Directions: Technology and Sustainability</w:t>
      </w:r>
    </w:p>
    <w:p>
      <w:pPr>
        <w:pStyle w:val="FirstParagraph"/>
      </w:pPr>
      <w:r>
        <w:t xml:space="preserve">Looking forward, the role of the</w:t>
      </w:r>
      <w:r>
        <w:t xml:space="preserve"> </w:t>
      </w:r>
      <w:r>
        <w:rPr>
          <w:bCs/>
          <w:b/>
        </w:rPr>
        <w:t xml:space="preserve">Mathematician</w:t>
      </w:r>
      <w:r>
        <w:t xml:space="preserve"> </w:t>
      </w:r>
      <w:r>
        <w:t xml:space="preserve">in</w:t>
      </w:r>
      <w:r>
        <w:t xml:space="preserve"> </w:t>
      </w:r>
      <w:r>
        <w:rPr>
          <w:bCs/>
          <w:b/>
        </w:rPr>
        <w:t xml:space="preserve">Brazil São Paulo</w:t>
      </w:r>
      <w:r>
        <w:t xml:space="preserve"> </w:t>
      </w:r>
      <w:r>
        <w:t xml:space="preserve">will become increasingly pivotal in addressing sustainability and technological advancement. As a global hub for finance and technology, São Paulo is at the forefront of data science, artificial intelligence, and algorithmic trading. These fields are built upon mathematical foundations.</w:t>
      </w:r>
    </w:p>
    <w:p>
      <w:pPr>
        <w:pStyle w:val="BodyText"/>
      </w:pPr>
      <w:r>
        <w:t xml:space="preserve">The mathematician today must be ecologically conscious as well. How can mathematical models help mitigate environmental risks in</w:t>
      </w:r>
      <w:r>
        <w:t xml:space="preserve"> </w:t>
      </w:r>
      <w:r>
        <w:rPr>
          <w:bCs/>
          <w:b/>
        </w:rPr>
        <w:t xml:space="preserve">Brazil São Paulo</w:t>
      </w:r>
      <w:r>
        <w:t xml:space="preserve">? From predicting flood patterns in the Tietê River basin to optimizing energy consumption in high-density housing, mathematics offers solutions to pressing urban challenges. The reflection concludes that the modern mathematician is not just a theorist but a solver of real-world problems essential for the sustainable development of</w:t>
      </w:r>
      <w:r>
        <w:t xml:space="preserve"> </w:t>
      </w:r>
      <w:r>
        <w:rPr>
          <w:bCs/>
          <w:b/>
        </w:rPr>
        <w:t xml:space="preserve">Brazil São Paulo</w:t>
      </w:r>
      <w:r>
        <w:t xml:space="preserve">.</w:t>
      </w:r>
    </w:p>
    <w:bookmarkEnd w:id="24"/>
    <w:bookmarkStart w:id="25" w:name="conclusion"/>
    <w:p>
      <w:pPr>
        <w:pStyle w:val="Heading2"/>
      </w:pPr>
      <w:r>
        <w:t xml:space="preserve">Conclusion</w:t>
      </w:r>
    </w:p>
    <w:p>
      <w:pPr>
        <w:pStyle w:val="FirstParagraph"/>
      </w:pPr>
      <w:r>
        <w:t xml:space="preserve">In summary, reflecting on the mathematician within the context of</w:t>
      </w:r>
      <w:r>
        <w:t xml:space="preserve"> </w:t>
      </w:r>
      <w:r>
        <w:rPr>
          <w:bCs/>
          <w:b/>
        </w:rPr>
        <w:t xml:space="preserve">Brazil São Paulo</w:t>
      </w:r>
      <w:r>
        <w:t xml:space="preserve"> </w:t>
      </w:r>
      <w:r>
        <w:t xml:space="preserve">reveals a multifaceted identity. It is a figure who bridges the gap between abstract truth and concrete reality. They are educators fighting for equity, researchers addressing local urban issues, and cultural agents embodying creativity amidst complexity. The city of</w:t>
      </w:r>
      <w:r>
        <w:t xml:space="preserve"> </w:t>
      </w:r>
      <w:r>
        <w:rPr>
          <w:bCs/>
          <w:b/>
        </w:rPr>
        <w:t xml:space="preserve">Brazil São Paulo</w:t>
      </w:r>
      <w:r>
        <w:t xml:space="preserve">, with all its contradictions and strengths, shapes the mathematician just as much as the mathematician seeks to explain it.</w:t>
      </w:r>
    </w:p>
    <w:p>
      <w:pPr>
        <w:pStyle w:val="BodyText"/>
      </w:pPr>
      <w:r>
        <w:t xml:space="preserve">Ultimately, the value of mathematics in this setting lies not only in its utility for technology or economics but in its power to foster a culture of critical inquiry. In a world increasingly driven by data and algorithms, understanding the mind of the</w:t>
      </w:r>
      <w:r>
        <w:t xml:space="preserve"> </w:t>
      </w:r>
      <w:r>
        <w:rPr>
          <w:bCs/>
          <w:b/>
        </w:rPr>
        <w:t xml:space="preserve">Mathematician</w:t>
      </w:r>
      <w:r>
        <w:t xml:space="preserve">, as it exists and evolves within</w:t>
      </w:r>
      <w:r>
        <w:t xml:space="preserve"> </w:t>
      </w:r>
      <w:r>
        <w:rPr>
          <w:bCs/>
          <w:b/>
        </w:rPr>
        <w:t xml:space="preserve">Brazil São Paulo</w:t>
      </w:r>
      <w:r>
        <w:t xml:space="preserve">, is crucial for building a more logical, equitable, and sustainable future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Mathematician in the Context of Brazil São Paulo</dc:title>
  <dc:creator/>
  <dc:language>en</dc:language>
  <cp:keywords/>
  <dcterms:created xsi:type="dcterms:W3CDTF">2026-07-30T03:54:00Z</dcterms:created>
  <dcterms:modified xsi:type="dcterms:W3CDTF">2026-07-30T03:54:00Z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