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Mathematics,</w:t>
      </w:r>
      <w:r>
        <w:t xml:space="preserve"> </w:t>
      </w:r>
      <w:r>
        <w:t xml:space="preserve">Logic,</w:t>
      </w:r>
      <w:r>
        <w:t xml:space="preserve"> </w:t>
      </w:r>
      <w:r>
        <w:t xml:space="preserve">and</w:t>
      </w:r>
      <w:r>
        <w:t xml:space="preserve"> </w:t>
      </w:r>
      <w:r>
        <w:t xml:space="preserve">Legacy:</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Lyon</w:t>
      </w:r>
    </w:p>
    <w:bookmarkStart w:id="25" w:name="X18d1cf7dba70f0bfb3895946addce980e3cb2a1"/>
    <w:p>
      <w:pPr>
        <w:pStyle w:val="Heading1"/>
      </w:pPr>
      <w:r>
        <w:t xml:space="preserve">A Reflection on Mathematics, Logic, and Legacy: The Mathematician in France Lyon</w:t>
      </w:r>
    </w:p>
    <w:p>
      <w:pPr>
        <w:pStyle w:val="FirstParagraph"/>
      </w:pPr>
      <w:r>
        <w:t xml:space="preserve">To speak of the mathematician is to speak of a distinct archetype within the history of human intellect—a figure who seeks order in chaos, pattern in randomness, and truth through rigorous abstraction. However, when we contextualize this figure not merely as an abstract entity but specifically within the vibrant cultural and historical landscape of France Lyon, the reflection deepens significantly. Lyon is not just a geographic location; it is a city steeped in Renaissance humanism, industrial revolution innovation, and modern scientific inquiry. To reflect on the mathematician in this specific setting requires an examination of how environment shapes intellectual pursuit, how history influences mathematical tradition, and what role these thinkers play in the broader societal fabric of France.</w:t>
      </w:r>
    </w:p>
    <w:bookmarkStart w:id="20" w:name="X9899f5744fd834b829cac2a7611d19827642e56"/>
    <w:p>
      <w:pPr>
        <w:pStyle w:val="Heading2"/>
      </w:pPr>
      <w:r>
        <w:t xml:space="preserve">The Historical Weight of Lyon as a Mathematical Hub</w:t>
      </w:r>
    </w:p>
    <w:p>
      <w:pPr>
        <w:pStyle w:val="FirstParagraph"/>
      </w:pPr>
      <w:r>
        <w:t xml:space="preserve">Lyon has long been recognized as a center for commerce and education, but its significance to mathematics is often overlooked by those outside the academic community. The city’s identity is intertwined with the silk industry, which required complex calculations in logistics and trade, fostering an early appreciation for applied mathematics. Yet, beyond application, Lyon has been home to profound theoretical contributions. The University of Lyon stands as a testament to this legacy. When we consider the mathematician in France Lyon today, we must acknowledge that they are walking through corridors where giants have previously paced.</w:t>
      </w:r>
    </w:p>
    <w:p>
      <w:pPr>
        <w:pStyle w:val="BodyText"/>
      </w:pPr>
      <w:r>
        <w:t xml:space="preserve">In the 19th and early 20th centuries, Lyon became a crucible for analysis and geometry. The rigorous French tradition of "Grandes Écoles" emphasizes a depth of understanding that is uniquely suited to high-level mathematical research. In Lyon, this tradition is preserved in institutions like the Institut Camille Jordan. To be a mathematician here is to inherit a burden of excellence, but also an opportunity for innovation. The reflection here turns inward: how does one contribute to such a dense historical tapestry? For the modern mathematician in France Lyon, the past serves not as a shadow to hide under, but as foundation upon which new structures are built.</w:t>
      </w:r>
    </w:p>
    <w:bookmarkEnd w:id="20"/>
    <w:bookmarkStart w:id="21" w:name="X5f54ffeb5188e3522eaf10facb2b1c2bc0d9d01"/>
    <w:p>
      <w:pPr>
        <w:pStyle w:val="Heading2"/>
      </w:pPr>
      <w:r>
        <w:t xml:space="preserve">The Intersection of Tradition and Modernity</w:t>
      </w:r>
    </w:p>
    <w:p>
      <w:pPr>
        <w:pStyle w:val="FirstParagraph"/>
      </w:pPr>
      <w:r>
        <w:t xml:space="preserve">A critical aspect of reflecting on the mathematician in this context is observing the shift from pure classical analysis to interdisciplinary modern applications. Historically, French mathematics was dominated by the Bourbaki group’s structuralist approach, emphasizing rigor and abstraction. While Lyon has strong ties to these foundational schools of thought, contemporary mathematicians in France Lyon are increasingly bridging gaps between pure theory and real-world problems.</w:t>
      </w:r>
    </w:p>
    <w:p>
      <w:pPr>
        <w:pStyle w:val="BodyText"/>
      </w:pPr>
      <w:r>
        <w:t xml:space="preserve">This evolution is evident in the city’s growing focus on data science, cryptography, and algorithmic efficiency. The mathematician today is no longer secluded in ivory towers; they are embedded within tech hubs and collaborative research centers that define Lyon’s modern economic identity. This shift forces a re-evaluation of what it means to be a mathematician. It is no longer sufficient to prove theorems; one must also translate complex mathematical models into actionable insights for industry and society. The French educational system, with its strong emphasis on computer science alongside mathematics, supports this hybrid identity.</w:t>
      </w:r>
    </w:p>
    <w:bookmarkEnd w:id="21"/>
    <w:bookmarkStart w:id="22" w:name="X1c54cbca57fc5c0d3e0ddd8fe44a13988be5a47"/>
    <w:p>
      <w:pPr>
        <w:pStyle w:val="Heading2"/>
      </w:pPr>
      <w:r>
        <w:t xml:space="preserve">The Social and Philosophical Role of the Mathematician</w:t>
      </w:r>
    </w:p>
    <w:p>
      <w:pPr>
        <w:pStyle w:val="FirstParagraph"/>
      </w:pPr>
      <w:r>
        <w:t xml:space="preserve">Beyond technical contributions, there is a profound philosophical reflection to be made regarding the role of the mathematician in society. In France, particularly in cultural centers like Lyon where art and science intersect, the mathematician is often viewed as a guardian of logic and truth. In an era rife with misinformation and post-truth narratives, the mathematician’s commitment to objective proof holds immense social value.</w:t>
      </w:r>
    </w:p>
    <w:p>
      <w:pPr>
        <w:pStyle w:val="BodyText"/>
      </w:pPr>
      <w:r>
        <w:t xml:space="preserve">In Lyon, this role is amplified by the city’s commitment to public intellectualism. Public lectures, open-access journals, and community outreach programs bring mathematical concepts to the general populace. The mathematician becomes an educator and a communicator, demystifying complex ideas for citizens. This aspect of their role challenges them to cultivate empathy alongside intellect—understanding that mathematics is not just about numbers, but about human curiosity and problem-solving.</w:t>
      </w:r>
    </w:p>
    <w:bookmarkEnd w:id="22"/>
    <w:bookmarkStart w:id="23" w:name="X5183d3631f750596a586cdd07ce024ec590d6fb"/>
    <w:p>
      <w:pPr>
        <w:pStyle w:val="Heading2"/>
      </w:pPr>
      <w:r>
        <w:t xml:space="preserve">The Personal Journey of the Mathematician in Lyon</w:t>
      </w:r>
    </w:p>
    <w:p>
      <w:pPr>
        <w:pStyle w:val="FirstParagraph"/>
      </w:pPr>
      <w:r>
        <w:t xml:space="preserve">On a personal level, reflecting on the mathematician in France Lyon involves acknowledging the daily realities of academic life. It involves long hours of solitary thought amidst collaborative environments. It involves the frustration of dead ends and the euphoria of breakthroughs. The city itself mirrors this journey: its historic Croix-Rousse district, with its steep streets and traboules (hidden passageways), metaphorically represents the hidden paths and unexpected connections that mathematicians must navigate in their work.</w:t>
      </w:r>
    </w:p>
    <w:p>
      <w:pPr>
        <w:pStyle w:val="BodyText"/>
      </w:pPr>
      <w:r>
        <w:t xml:space="preserve">Furthermore, the multicultural atmosphere of Lyon adds another layer to this reflection. The city attracts scholars from around the globe, creating a melting pot of ideas. The mathematician here is exposed to diverse perspectives, enriching their approach to problem-solving. This internationalism is crucial; mathematics is a universal language, and Lyon’s position as a global hub ensures that this language is spoken with nuance and variety.</w:t>
      </w:r>
    </w:p>
    <w:bookmarkEnd w:id="23"/>
    <w:bookmarkStart w:id="24" w:name="conclusion"/>
    <w:p>
      <w:pPr>
        <w:pStyle w:val="Heading2"/>
      </w:pPr>
      <w:r>
        <w:t xml:space="preserve">Conclusion</w:t>
      </w:r>
    </w:p>
    <w:p>
      <w:pPr>
        <w:pStyle w:val="FirstParagraph"/>
      </w:pPr>
      <w:r>
        <w:t xml:space="preserve">In conclusion, the reflection on the mathematician in France Lyon reveals a multifaceted identity shaped by history, environment, and societal needs. It is not merely about calculating integrals or proving conjectures; it is about engaging with a rich cultural heritage while pushing the boundaries of human knowledge. The mathematician in this context serves as a bridge between the abstract world of logic and the tangible world of application, between past traditions and future innovations.</w:t>
      </w:r>
    </w:p>
    <w:p>
      <w:pPr>
        <w:pStyle w:val="BodyText"/>
      </w:pPr>
      <w:r>
        <w:t xml:space="preserve">As we look toward the future, it is clear that the role of mathematicians in Lyon will continue to evolve. With increasing demands for data-driven solutions in fields ranging from healthcare to environmental sustainability, their contributions will become even more vital. Yet, at their core, these individuals remain dedicated seekers of truth—individuals who find beauty in structure and clarity in complexity. To understand the mathematician is to understand a fundamental pillar of human progress, and to place them within Lyon is to honor both the local legacy and the global impact of their 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Mathematics, Logic, and Legacy: The Mathematician in France Lyon</dc:title>
  <dc:creator/>
  <cp:keywords/>
  <dcterms:created xsi:type="dcterms:W3CDTF">2026-07-30T02:47:59Z</dcterms:created>
  <dcterms:modified xsi:type="dcterms:W3CDTF">2026-07-30T02:47:59Z</dcterms:modified>
</cp:coreProperties>
</file>

<file path=docProps/custom.xml><?xml version="1.0" encoding="utf-8"?>
<Properties xmlns="http://schemas.openxmlformats.org/officeDocument/2006/custom-properties" xmlns:vt="http://schemas.openxmlformats.org/officeDocument/2006/docPropsVTypes"/>
</file>