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Mathematician</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5" w:name="Xacd429bf8cffd0f0742c2f87d9ab8bca15924f5"/>
    <w:p>
      <w:pPr>
        <w:pStyle w:val="Heading1"/>
      </w:pPr>
      <w:r>
        <w:t xml:space="preserve">A Reflection Paper on the Mathematician in Kazakhstan Almaty</w:t>
      </w:r>
    </w:p>
    <w:p>
      <w:pPr>
        <w:pStyle w:val="FirstParagraph"/>
      </w:pPr>
      <w:r>
        <w:t xml:space="preserve">In exploring the rich tapestry of intellectual history, few figures embody the intersection of culture, education, and scientific prowess as profoundly as a dedicated</w:t>
      </w:r>
      <w:r>
        <w:t xml:space="preserve"> </w:t>
      </w:r>
      <w:r>
        <w:t xml:space="preserve">Mathematician</w:t>
      </w:r>
      <w:r>
        <w:t xml:space="preserve">. This reflection paper aims to delve deeply into this role within the vibrant academic and cultural landscape of</w:t>
      </w:r>
      <w:r>
        <w:t xml:space="preserve"> </w:t>
      </w:r>
      <w:r>
        <w:t xml:space="preserve">Kazakhstan Almaty</w:t>
      </w:r>
      <w:r>
        <w:t xml:space="preserve">. As we navigate through this analysis, it becomes increasingly apparent how mathematics serves not merely as a set of abstract rules but rather as an essential thread weaving together tradition with modernity across Central Asia.</w:t>
      </w:r>
    </w:p>
    <w:bookmarkStart w:id="21" w:name="Xbca3b778469dc4bf86e7b67414019f735bcf42d"/>
    <w:p>
      <w:pPr>
        <w:pStyle w:val="Heading2"/>
      </w:pPr>
      <w:r>
        <w:t xml:space="preserve">The Role and Significance of the Mathematician</w:t>
      </w:r>
    </w:p>
    <w:p>
      <w:pPr>
        <w:pStyle w:val="FirstParagraph"/>
      </w:pPr>
      <w:r>
        <w:t xml:space="preserve">A</w:t>
      </w:r>
      <w:r>
        <w:t xml:space="preserve"> </w:t>
      </w:r>
      <w:r>
        <w:t xml:space="preserve">mathematician</w:t>
      </w:r>
      <w:r>
        <w:t xml:space="preserve">, by definition, is someone who studies numbers, structures, patterns and space. Their work extends far beyond mere calculation; it involves critical thinking problem solving abilities alongside creativity—a combination highly prized today in fields ranging from cryptography to climate modeling.</w:t>
      </w:r>
    </w:p>
    <w:bookmarkStart w:id="20" w:name="X8f296cad52eb97f0812c9ad5b886278ef1d0bd5"/>
    <w:p>
      <w:pPr>
        <w:pStyle w:val="Heading3"/>
      </w:pPr>
      <w:r>
        <w:t xml:space="preserve">Historical Context within Kazakhstan Almaty</w:t>
      </w:r>
    </w:p>
    <w:p>
      <w:pPr>
        <w:pStyle w:val="FirstParagraph"/>
      </w:pPr>
      <w:r>
        <w:t xml:space="preserve">The city of</w:t>
      </w:r>
      <w:r>
        <w:t xml:space="preserve"> </w:t>
      </w:r>
      <w:r>
        <w:t xml:space="preserve">Kazakhstan Almaty</w:t>
      </w:r>
      <w:r>
        <w:t xml:space="preserve">, formerly known as Alma-Ata during Soviet times has always been at heart a hub for learning and development in science particularly mathematics. During mid-to-late twentieth century there was great emphasis placed upon STEM education throughout USSR especially post-WWII when technological advancements became crucial.</w:t>
      </w:r>
    </w:p>
    <w:p>
      <w:pPr>
        <w:pStyle w:val="BodyText"/>
      </w:pPr>
      <w:r>
        <w:t xml:space="preserve">This historical context continues to influence current educational policies even after gaining independence from USSR in 1991. Today's institutions like Al-Farabi Kazakh National University (KazNU) continue producing world-class talents whose contributions span various domains including pure applied mathematics alike!</w:t>
      </w:r>
    </w:p>
    <w:bookmarkEnd w:id="20"/>
    <w:bookmarkEnd w:id="21"/>
    <w:bookmarkStart w:id="22" w:name="educational-landscape-and-challenges"/>
    <w:p>
      <w:pPr>
        <w:pStyle w:val="Heading2"/>
      </w:pPr>
      <w:r>
        <w:t xml:space="preserve">Educational Landscape and Challenges</w:t>
      </w:r>
    </w:p>
    <w:p>
      <w:pPr>
        <w:pStyle w:val="FirstParagraph"/>
      </w:pPr>
      <w:r>
        <w:t xml:space="preserve">The journey towards becoming a successful</w:t>
      </w:r>
      <w:r>
        <w:t xml:space="preserve"> </w:t>
      </w:r>
      <w:r>
        <w:t xml:space="preserve">mathematician</w:t>
      </w:r>
      <w:r>
        <w:t xml:space="preserve"> </w:t>
      </w:r>
      <w:r>
        <w:t xml:space="preserve">often starts early—through rigorous school curricula designed around logical reasoning abstract concepts etcetera In case of Kazakhstani students this begins right from primary levels where foundational skills such as arithmetic basic geometry are taught meticulously.</w:t>
      </w:r>
    </w:p>
    <w:p>
      <w:pPr>
        <w:pStyle w:val="BodyText"/>
      </w:pPr>
      <w:r>
        <w:t xml:space="preserve">However challenges exist too! One major issue faced by aspiring mathematicians here includes limited access to advanced resources compared against western counterparts though things seem improving gradually thanks partly due government initiatives aimed at enhancing STEM education nationwide alongwith private sector involvement via scholarships grants etcetera ...</w:t>
      </w:r>
    </w:p>
    <w:bookmarkEnd w:id="22"/>
    <w:bookmarkStart w:id="23" w:name="cultural-impact-and-community-engagement"/>
    <w:p>
      <w:pPr>
        <w:pStyle w:val="Heading2"/>
      </w:pPr>
      <w:r>
        <w:t xml:space="preserve">Cultural Impact and Community Engagement</w:t>
      </w:r>
    </w:p>
    <w:p>
      <w:pPr>
        <w:pStyle w:val="FirstParagraph"/>
      </w:pPr>
      <w:r>
        <w:t xml:space="preserve">Beyond classrooms labs however lies another crucial aspect namely community engagement cultural impact so forth which shapes how society perceives value placed upon sciences including maths itself ! For instance festivals olympiads competitions held annually across various towns cities encourage youth participation fostering love curiosity towards subject matter amongst them while simultaneously highlighting achievements made locally nationally globally too!!</w:t>
      </w:r>
    </w:p>
    <w:p>
      <w:pPr>
        <w:pStyle w:val="BodyText"/>
      </w:pPr>
      <w:r>
        <w:t xml:space="preserve">Moreover public lectures seminars organized by local universities often feature renowned experts sharing insights their research findings thereby inspiring next generation of thinkers innovators alike who aspire follow similar path hence ensuring sustainability continuity excellence future generations enjoy benefits thereof !!!</w:t>
      </w:r>
    </w:p>
    <w:bookmarkEnd w:id="23"/>
    <w:bookmarkStart w:id="24" w:name="Xf32d97ad692583137a7255a4f5c8397ed11ecdb"/>
    <w:p>
      <w:pPr>
        <w:pStyle w:val="Heading2"/>
      </w:pPr>
      <w:r>
        <w:t xml:space="preserve">The Future Outlook for Mathematicians in Kazakhstan Almaty</w:t>
      </w:r>
    </w:p>
    <w:p>
      <w:pPr>
        <w:pStyle w:val="FirstParagraph"/>
      </w:pPr>
      <w:r>
        <w:t xml:space="preserve">In conclusion reflecting upon significance held by</w:t>
      </w:r>
      <w:r>
        <w:t xml:space="preserve"> </w:t>
      </w:r>
      <w:r>
        <w:t xml:space="preserve">mathematician</w:t>
      </w:r>
      <w:r>
        <w:t xml:space="preserve"> </w:t>
      </w:r>
      <w:r>
        <w:t xml:space="preserve">within broader societal framework reveals much about priorities values cherished by people living in</w:t>
      </w:r>
      <w:r>
        <w:t xml:space="preserve"> </w:t>
      </w:r>
      <w:r>
        <w:t xml:space="preserve">Kazakhstan Almaty</w:t>
      </w:r>
      <w:r>
        <w:t xml:space="preserve">. While obstacles remain certainly overcomes through collective effort collaboration among stakeholders involved then ultimately goal achieved namely empowering individuals unleash full potential serve humanity better way possible indeed !!! So let us celebrate these unsung heroes whose quiet perseverance helps build stronger foundation upon which progress built moving forward hopefully towards brighter tomorrow awaits all those brave enough dream big believe hard work pays off eventually always yes absolutely without any doubt whatsoever !!!!</w:t>
      </w:r>
    </w:p>
    <w:p>
      <w:pPr>
        <w:pStyle w:val="BodyText"/>
      </w:pPr>
      <w:r>
        <w:t xml:space="preserve">© 2023 Reflections on Education &amp; Science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Mathematician in Kazakhstan Almaty</dc:title>
  <dc:creator/>
  <dc:language>en</dc:language>
  <cp:keywords/>
  <dcterms:created xsi:type="dcterms:W3CDTF">2026-07-29T22:04:15Z</dcterms:created>
  <dcterms:modified xsi:type="dcterms:W3CDTF">2026-07-29T22:04:15Z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