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Nigeria,</w:t>
      </w:r>
      <w:r>
        <w:t xml:space="preserve"> </w:t>
      </w:r>
      <w:r>
        <w:t xml:space="preserve">Lagos</w:t>
      </w:r>
    </w:p>
    <w:bookmarkStart w:id="21" w:name="a-reflection-paper"/>
    <w:p>
      <w:pPr>
        <w:pStyle w:val="Heading1"/>
      </w:pPr>
      <w:r>
        <w:t xml:space="preserve">A Reflection Paper</w:t>
      </w:r>
    </w:p>
    <w:bookmarkStart w:id="20" w:name="the-mathematician-in-nigeria-lagos"/>
    <w:p>
      <w:pPr>
        <w:pStyle w:val="Heading2"/>
      </w:pPr>
      <w:r>
        <w:t xml:space="preserve">The Mathematician in Nigeria, Lagos</w:t>
      </w:r>
    </w:p>
    <w:p>
      <w:pPr>
        <w:pStyle w:val="FirstParagraph"/>
      </w:pPr>
      <w:r>
        <w:br/>
      </w:r>
    </w:p>
    <w:p>
      <w:pPr>
        <w:pStyle w:val="BodyText"/>
      </w:pPr>
      <w:r>
        <w:t xml:space="preserve">In the vibrant and complex landscape of modern urban development, few disciplines possess as much untapped potential as mathematics. When we reflect upon the role of a Mathematician in Nigeria, specifically within the bustling metropolis of Lagos, it becomes evident that their contribution extends far beyond abstract equations or academic theory. A Reflection Paper on this subject reveals a critical intersection where rigorous analytical thinking meets the pragmatic demands of one of Africa’s most dynamic cities.</w:t>
      </w:r>
    </w:p>
    <w:p>
      <w:pPr>
        <w:pStyle w:val="BodyText"/>
      </w:pPr>
      <w:r>
        <w:t xml:space="preserve">Lagos is frequently described as a city in constant motion. With its chaotic traffic, burgeoning population, and rapidly evolving real estate markets, Lagos represents a unique challenge to logical order. In this context, the Mathematician serves not merely as an educator but as an essential architect of efficiency. The sheer scale of Lagos demands data-driven solutions for traffic congestion and urban planning that intuition alone cannot provide. Herein lies the first major realization: in Nigeria, and particularly in Lagos, a Mathematician is a problem-solver whose tools are statistics, algorithms, and modeling.</w:t>
      </w:r>
    </w:p>
    <w:p>
      <w:pPr>
        <w:pStyle w:val="BodyText"/>
      </w:pPr>
      <w:r>
        <w:t xml:space="preserve">Consider the transport sector. The famous "Danfo" buses and the expanding rail networks require sophisticated scheduling systems to minimize delays and maximize capacity. A Reflection Paper on urban logistics in Nigeria would inevitably highlight how mathematical optimization can transform these sectors. For instance, by applying graph theory to map road networks, Mathematicians can propose routes that alleviate bottlenecks in areas like Victoria Island or Ikeja. In a city where time equates to productivity, the application of mathematical models offers tangible economic benefits.</w:t>
      </w:r>
    </w:p>
    <w:p>
      <w:pPr>
        <w:pStyle w:val="BodyText"/>
      </w:pPr>
      <w:r>
        <w:t xml:space="preserve">Furthermore, the financial ecosystem of Lagos relies heavily on accurate mathematical forecasting. As Nigeria’s commercial hub, Lagos attracts vast amounts of investment and domestic capital. Mathematicians play a crucial role in risk assessment, actuarial science within insurance firms, and quantitative analysis in banking sectors. They ensure that financial institutions remain stable amidst fluctuating markets by developing robust predictive models. This stability is vital for the broader economy of Nigeria.</w:t>
      </w:r>
    </w:p>
    <w:p>
      <w:pPr>
        <w:pStyle w:val="BodyText"/>
      </w:pPr>
      <w:r>
        <w:t xml:space="preserve">The educational aspect also warrants deep reflection. There is often a pervasive misconception that mathematics is purely theoretical and disconnected from daily life in Lagosian communities. A Reflection Paper aimed at stakeholders must address this gap by advocating for applied mathematics education that resonates with local contexts. How can we teach algebra using the pricing models of local markets? How can geometry be illustrated through traditional architecture or modern construction projects? By grounding mathematical concepts in the lived experiences of people in Nigeria, we foster a generation that views Mathematics not as an obstacle but as a powerful language for understanding their environment.</w:t>
      </w:r>
    </w:p>
    <w:p>
      <w:pPr>
        <w:pStyle w:val="BodyText"/>
      </w:pPr>
      <w:r>
        <w:t xml:space="preserve">Another critical dimension is technology and innovation. Lagos has emerged as "Silicon Lagoon," the tech capital of West Africa. Startups in fintech, health-tech, and e-commerce are flourishing. At the heart of these innovations are algorithms developed by Mathematicians and data scientists. These professionals create the recommendation engines for online retailers, secure transaction protocols for mobile money transfers (a lifeline in Lagos), and diagnostic tools for healthcare applications accessible even in remote parts of Nigeria.</w:t>
      </w:r>
    </w:p>
    <w:p>
      <w:pPr>
        <w:pStyle w:val="BodyText"/>
      </w:pPr>
      <w:r>
        <w:t xml:space="preserve">The human element cannot be overlooked. The identity of a Mathematician in this region is evolving from that of an isolated researcher to a collaborative community leader. They engage with policymakers, business leaders, and citizens alike to promote numerical literacy and logical reasoning. In doing so, they help cultivate a culture where decisions are based on evidence rather than speculation.</w:t>
      </w:r>
    </w:p>
    <w:p>
      <w:pPr>
        <w:pStyle w:val="BodyText"/>
      </w:pPr>
      <w:r>
        <w:t xml:space="preserve">In conclusion, reflecting upon the Mathematician in Nigeria—especially within the dynamic urban fabric of Lagos—reveals their indispensable role in shaping progress. They bridge the gap between abstract knowledge and practical application, offering solutions to complex challenges ranging from urban planning to financial stability. By recognizing and supporting this vital profession, we invest in a future where logic, data, and mathematics guide us toward sustainable development.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Nigeria, Lagos</dc:title>
  <dc:creator/>
  <dc:language>en</dc:language>
  <cp:keywords/>
  <dcterms:created xsi:type="dcterms:W3CDTF">2026-07-29T22:04:14Z</dcterms:created>
  <dcterms:modified xsi:type="dcterms:W3CDTF">2026-07-29T22:04:14Z</dcterms:modified>
</cp:coreProperties>
</file>

<file path=docProps/custom.xml><?xml version="1.0" encoding="utf-8"?>
<Properties xmlns="http://schemas.openxmlformats.org/officeDocument/2006/custom-properties" xmlns:vt="http://schemas.openxmlformats.org/officeDocument/2006/docPropsVTypes"/>
</file>