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bookmarkStart w:id="25" w:name="Xfc1f4c66182170d24ef313399ecd9bfe537fdcb"/>
    <w:p>
      <w:pPr>
        <w:pStyle w:val="Heading1"/>
      </w:pPr>
      <w:r>
        <w:t xml:space="preserve">The Abstract and the Actual: A Reflection on the Mathematician</w:t>
      </w:r>
    </w:p>
    <w:p>
      <w:pPr>
        <w:pStyle w:val="FirstParagraph"/>
      </w:pPr>
      <w:r>
        <w:t xml:space="preserve">A Perspective Rooted in United States Houston</w:t>
      </w:r>
    </w:p>
    <w:p>
      <w:pPr>
        <w:pStyle w:val="BodyText"/>
      </w:pPr>
      <w:r>
        <w:t xml:space="preserve">In the grand tapestry of human intellectual endeavor, few professions are as misunderstood or as revered as that of the mathematician. To many, mathematics is viewed merely as a tool for calculation—a utilitarian skill set required for accounting, engineering, and basic commerce. However, upon deeper reflection regarding the nature of truth and logic inherent in mathematical discovery, it becomes evident that the mathematician occupies a unique ontological space. They are not merely calculators; they are architects of abstract realities. This reflection seeks to explore the essence of being a mathematician through the specific cultural, industrial, and geographical lens provided by United States Houston. By anchoring these abstract concepts in the tangible reality of Houston, we can better appreciate how pure thought interacts with applied necessity.</w:t>
      </w:r>
    </w:p>
    <w:bookmarkStart w:id="20" w:name="the-nature-of-mathematical-thought"/>
    <w:p>
      <w:pPr>
        <w:pStyle w:val="Heading2"/>
      </w:pPr>
      <w:r>
        <w:t xml:space="preserve">The Nature of Mathematical Thought</w:t>
      </w:r>
    </w:p>
    <w:p>
      <w:pPr>
        <w:pStyle w:val="FirstParagraph"/>
      </w:pPr>
      <w:r>
        <w:t xml:space="preserve">To understand the mathematician is to understand a mode of thinking that transcends physical constraints. Mathematics is often described as the language of the universe, but more accurately, it is a language created by human minds to describe patterns that exist independently of our observation. The mathematician spends their life navigating this landscape of pure reason. They deal with objects that have no mass, no color, and no location in physical space: infinite sets, non-Euclidean geometries, and higher-dimensional manifolds.</w:t>
      </w:r>
    </w:p>
    <w:p>
      <w:pPr>
        <w:pStyle w:val="BodyText"/>
      </w:pPr>
      <w:r>
        <w:t xml:space="preserve">This abstract nature can sometimes create a perceived disconnect between the mathematician and society. Critics often ask about the "practical application" of number theory or topology. Yet, history has repeatedly demonstrated that what begins as pure intellectual play often becomes the foundation for critical technological advancements years later. The mathematician operates on faith in logic; if an axiom is accepted, and the deduction is valid, the conclusion is true regardless of whether it can be measured in a laboratory today. This commitment to absolute truth provides a stabilizing force in an increasingly chaotic world.</w:t>
      </w:r>
    </w:p>
    <w:bookmarkEnd w:id="20"/>
    <w:bookmarkStart w:id="21" w:name="X600570560739b846f3338d1234ed4e9b593df9a"/>
    <w:p>
      <w:pPr>
        <w:pStyle w:val="Heading2"/>
      </w:pPr>
      <w:r>
        <w:t xml:space="preserve">The Houston Context: Where Abstraction Meets Industry</w:t>
      </w:r>
    </w:p>
    <w:p>
      <w:pPr>
        <w:pStyle w:val="FirstParagraph"/>
      </w:pPr>
      <w:r>
        <w:t xml:space="preserve">The reflection on the mathematician gains profound depth when situated within United States Houston. Houston is not merely a city; it is a global powerhouse of energy, medicine, and aerospace. It is home to NASA’s Johnson Space Center, the Texas Medical Center—the largest concentration of healthcare and research institutions in the world—and one of the busiest ports in the nation. This environment presents a unique crucible for mathematical application. In Houston, the mathematician cannot hide entirely in ivory towers because their work often directly impacts lives on a massive scale.</w:t>
      </w:r>
    </w:p>
    <w:p>
      <w:pPr>
        <w:pStyle w:val="BodyText"/>
      </w:pPr>
      <w:r>
        <w:t xml:space="preserve">Consider the aerospace industry anchored by NASA. The trajectory of a rocket launching from Cape Canaveral or operating in space requires computational mathematics of staggering complexity. Orbital mechanics are not just theoretical exercises; they are life-or-death calculations. Here, the mathematician works in tandem with physicists and engineers to ensure that satellites remain in position and astronauts return safely to Earth. In this context, the abstract symbols on a page translate into millions of dollars of hardware and human safety. The city of Houston serves as a reminder that mathematics is not isolated from reality; it is embedded within its most critical infrastructure.</w:t>
      </w:r>
    </w:p>
    <w:bookmarkEnd w:id="21"/>
    <w:bookmarkStart w:id="22" w:name="X17544dbb66d56b2c98d74315d0a6a53e2e28aea"/>
    <w:p>
      <w:pPr>
        <w:pStyle w:val="Heading2"/>
      </w:pPr>
      <w:r>
        <w:t xml:space="preserve">Healthcare and Data: The Biological Mathematician</w:t>
      </w:r>
    </w:p>
    <w:p>
      <w:pPr>
        <w:pStyle w:val="FirstParagraph"/>
      </w:pPr>
      <w:r>
        <w:t xml:space="preserve">Beyond aerospace, Houston’s identity as the medical capital of the world offers another vital perspective on the role of the modern mathematician. With institutions like MD Anderson Cancer Center and Baylor College of Medicine driving global research, there is a heavy reliance on biostatistics and data analysis. The fight against cancer involves processing massive datasets generated by genomic sequencing, MRI imaging, and patient records.</w:t>
      </w:r>
    </w:p>
    <w:p>
      <w:pPr>
        <w:pStyle w:val="BodyText"/>
      </w:pPr>
      <w:r>
        <w:t xml:space="preserve">In this arena, the mathematician acts as a translator between biological chaos and statistical order. Algorithms designed by mathematicians help identify patterns in genetic mutations that predict drug responses. Without the rigorous logical frameworks provided by mathematical modeling, much of modern personalized medicine would be impossible. Reflecting on this aspect reveals that the Houston mathematician is often an unsung hero in public health, contributing to longevity and quality of life through code and equations rather than scalpels.</w:t>
      </w:r>
    </w:p>
    <w:bookmarkEnd w:id="22"/>
    <w:bookmarkStart w:id="23" w:name="Xd6425767effba23625e5246a6407c5a79434598"/>
    <w:p>
      <w:pPr>
        <w:pStyle w:val="Heading2"/>
      </w:pPr>
      <w:r>
        <w:t xml:space="preserve">Educational Imperatives for United States Houston</w:t>
      </w:r>
    </w:p>
    <w:p>
      <w:pPr>
        <w:pStyle w:val="FirstParagraph"/>
      </w:pPr>
      <w:r>
        <w:t xml:space="preserve">Furthermore, reflecting on the mathematician within United States Houston necessitates a look at education. As a city with diverse demographics and significant economic disparity, there is an urgent need to demystify mathematics for all residents. The perception that math is "too hard" or "only for geniuses" hinders civic engagement and workforce development. There is a responsibility borne by the community of mathematicians—both in academia and industry—to promote mathematical literacy.</w:t>
      </w:r>
    </w:p>
    <w:p>
      <w:pPr>
        <w:pStyle w:val="BodyText"/>
      </w:pPr>
      <w:r>
        <w:t xml:space="preserve">Houston’s future as a smart city relies on citizens who understand basic statistical reasoning, data privacy concepts, and algorithmic bias. The mathematician must therefore also be an educator and advocate. This involves engaging with schools in the Houston Independent School District (HISD) and community colleges to show that mathematics is not just about rote memorization of formulas, but about critical thinking and problem-solving skills applicable to every aspect of life, from managing personal finance to understanding climate change data.</w:t>
      </w:r>
    </w:p>
    <w:bookmarkEnd w:id="23"/>
    <w:bookmarkStart w:id="24" w:name="conclusion"/>
    <w:p>
      <w:pPr>
        <w:pStyle w:val="Heading2"/>
      </w:pPr>
      <w:r>
        <w:t xml:space="preserve">Conclusion</w:t>
      </w:r>
    </w:p>
    <w:p>
      <w:pPr>
        <w:pStyle w:val="FirstParagraph"/>
      </w:pPr>
      <w:r>
        <w:t xml:space="preserve">In conclusion, the reflection on the mathematician reveals a figure of dual nature: part philosopher, part engineer; part abstract thinker, part practical solver. While their tools are logic and symbols, their impact is profoundly physical and social. Situated in United States Houston, this duality is highlighted by the city’s unique blend of high-tech industry and humanitarian mission. Whether calculating orbital paths for space exploration or modeling disease vectors in urban populations, the mathematician provides the structural integrity for our understanding of the world.</w:t>
      </w:r>
    </w:p>
    <w:p>
      <w:pPr>
        <w:pStyle w:val="BodyText"/>
      </w:pPr>
      <w:r>
        <w:t xml:space="preserve">As we look to the future, it is essential that United States Houston continues to value and support its mathematical community. By bridging the gap between abstract theory and applied practice, mathematicians ensure that progress in energy, health, and technology remains robust. The mathematician does not just count; they help us count on a better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Mathematician in the Context of United States Houston</dc:title>
  <dc:creator/>
  <dc:language>en</dc:language>
  <cp:keywords/>
  <dcterms:created xsi:type="dcterms:W3CDTF">2026-07-30T02:17:09Z</dcterms:created>
  <dcterms:modified xsi:type="dcterms:W3CDTF">2026-07-30T02:17:09Z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