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cc1091840bf4beb3132b1ada79a08aa798b1863"/>
    <w:p>
      <w:pPr>
        <w:pStyle w:val="Heading1"/>
      </w:pPr>
      <w:r>
        <w:t xml:space="preserve">A Reflection on Technical Excellence and Cultural Integration in the United Arab Emirates Dubai</w:t>
      </w:r>
    </w:p>
    <w:p>
      <w:pPr>
        <w:pStyle w:val="FirstParagraph"/>
      </w:pPr>
      <w:r>
        <w:rPr>
          <w:bCs/>
          <w:b/>
        </w:rPr>
        <w:t xml:space="preserve">Date:</w:t>
      </w:r>
      <w:r>
        <w:t xml:space="preserve"> </w:t>
      </w:r>
      <w:r>
        <w:t xml:space="preserve">October 26, 2023</w:t>
      </w:r>
      <w:r>
        <w:br/>
      </w:r>
      <w:r>
        <w:rPr>
          <w:bCs/>
          <w:b/>
        </w:rPr>
        <w:t xml:space="preserve">Title:</w:t>
      </w:r>
      <w:r>
        <w:t xml:space="preserve">The Intersection of Tradition, Innovation, and Precision: A Mechanic’s Perspective in the United Arab Emirates Dubai</w:t>
      </w:r>
    </w:p>
    <w:bookmarkStart w:id="20" w:name="introduction-the-context-of-reflection"/>
    <w:p>
      <w:pPr>
        <w:pStyle w:val="Heading2"/>
      </w:pPr>
      <w:r>
        <w:t xml:space="preserve">Introduction: The Context of Reflection</w:t>
      </w:r>
    </w:p>
    <w:p>
      <w:pPr>
        <w:pStyle w:val="FirstParagraph"/>
      </w:pPr>
      <w:r>
        <w:t xml:space="preserve">In the bustling metropolis known as</w:t>
      </w:r>
      <w:r>
        <w:t xml:space="preserve"> </w:t>
      </w:r>
      <w:r>
        <w:rPr>
          <w:bCs/>
          <w:b/>
        </w:rPr>
        <w:t xml:space="preserve">United Arab Emirates Dubai</w:t>
      </w:r>
      <w:r>
        <w:t xml:space="preserve">, the infrastructure is not merely a backdrop but a living testament to human ambition. Within this high-velocity environment, the role of a</w:t>
      </w:r>
      <w:r>
        <w:t xml:space="preserve"> </w:t>
      </w:r>
      <w:r>
        <w:rPr>
          <w:bCs/>
          <w:b/>
        </w:rPr>
        <w:t xml:space="preserve">Mechanic</w:t>
      </w:r>
      <w:r>
        <w:t xml:space="preserve"> </w:t>
      </w:r>
      <w:r>
        <w:t xml:space="preserve">transcends traditional definitions of repair and maintenance. To reflect upon this profession in such a unique geographic and cultural context requires an understanding that one is operating at the intersection of extreme modernity, rigorous regulatory standards, and a deeply multicultural workforce. This reflection paper seeks to explore the multifaceted experience of being a</w:t>
      </w:r>
      <w:r>
        <w:t xml:space="preserve"> </w:t>
      </w:r>
      <w:r>
        <w:rPr>
          <w:bCs/>
          <w:b/>
        </w:rPr>
        <w:t xml:space="preserve">Mechanic</w:t>
      </w:r>
      <w:r>
        <w:t xml:space="preserve"> </w:t>
      </w:r>
      <w:r>
        <w:t xml:space="preserve">within the dynamic ecosystem of</w:t>
      </w:r>
      <w:r>
        <w:t xml:space="preserve"> </w:t>
      </w:r>
      <w:r>
        <w:rPr>
          <w:bCs/>
          <w:b/>
        </w:rPr>
        <w:t xml:space="preserve">United Arab Emirates Dubai</w:t>
      </w:r>
      <w:r>
        <w:t xml:space="preserve">, examining technical challenges, cultural adaptations, and professional growth.</w:t>
      </w:r>
    </w:p>
    <w:bookmarkEnd w:id="20"/>
    <w:bookmarkStart w:id="21" w:name="Xd9f2b10f8ca7caacd168b9e09bdcdf410c7cdde"/>
    <w:p>
      <w:pPr>
        <w:pStyle w:val="Heading2"/>
      </w:pPr>
      <w:r>
        <w:t xml:space="preserve">The Unique Automotive Landscape in United Arab Emirates Dubai</w:t>
      </w:r>
    </w:p>
    <w:p>
      <w:pPr>
        <w:pStyle w:val="FirstParagraph"/>
      </w:pPr>
      <w:r>
        <w:t xml:space="preserve">Dubai presents a distinct set of environmental and logistical challenges that define the daily reality for any</w:t>
      </w:r>
      <w:r>
        <w:t xml:space="preserve"> </w:t>
      </w:r>
      <w:r>
        <w:rPr>
          <w:bCs/>
          <w:b/>
        </w:rPr>
        <w:t xml:space="preserve">Mechanic</w:t>
      </w:r>
      <w:r>
        <w:t xml:space="preserve">. The extreme heat of the</w:t>
      </w:r>
      <w:r>
        <w:t xml:space="preserve"> </w:t>
      </w:r>
      <w:r>
        <w:rPr>
          <w:bCs/>
          <w:b/>
        </w:rPr>
        <w:t xml:space="preserve">United Arab Emirates Dubai</w:t>
      </w:r>
      <w:r>
        <w:t xml:space="preserve">, often exceeding forty degrees Celsius in summer, places immense stress on vehicle components. Radiators, batteries, and tires degrade at accelerated rates compared to temperate climates. For a professional</w:t>
      </w:r>
      <w:r>
        <w:t xml:space="preserve"> </w:t>
      </w:r>
      <w:r>
        <w:rPr>
          <w:bCs/>
          <w:b/>
        </w:rPr>
        <w:t xml:space="preserve">Mechanic</w:t>
      </w:r>
      <w:r>
        <w:t xml:space="preserve">, this necessitates a heightened state of vigilance and specialized knowledge regarding thermal management systems. It is not enough to simply replace parts; one must understand the engineering required to withstand these conditions.</w:t>
      </w:r>
    </w:p>
    <w:p>
      <w:pPr>
        <w:pStyle w:val="BodyText"/>
      </w:pPr>
      <w:r>
        <w:t xml:space="preserve">Furthermore, the diversity of vehicles in</w:t>
      </w:r>
      <w:r>
        <w:t xml:space="preserve"> </w:t>
      </w:r>
      <w:r>
        <w:rPr>
          <w:bCs/>
          <w:b/>
        </w:rPr>
        <w:t xml:space="preserve">United Arab Emirates Dubai</w:t>
      </w:r>
      <w:r>
        <w:t xml:space="preserve"> </w:t>
      </w:r>
      <w:r>
        <w:t xml:space="preserve">is staggering. From luxury supercars parked in shopping malls to rugged off-road trucks navigating desert excursions, a</w:t>
      </w:r>
      <w:r>
        <w:t xml:space="preserve"> </w:t>
      </w:r>
      <w:r>
        <w:rPr>
          <w:bCs/>
          <w:b/>
        </w:rPr>
        <w:t xml:space="preserve">Mechanic</w:t>
      </w:r>
      <w:r>
        <w:t xml:space="preserve"> </w:t>
      </w:r>
      <w:r>
        <w:t xml:space="preserve">here must be a generalist with specialist knowledge. The sheer volume and variety mean that adaptability is the most critical skill. A</w:t>
      </w:r>
      <w:r>
        <w:t xml:space="preserve"> </w:t>
      </w:r>
      <w:r>
        <w:rPr>
          <w:bCs/>
          <w:b/>
        </w:rPr>
        <w:t xml:space="preserve">Mechanic</w:t>
      </w:r>
      <w:r>
        <w:t xml:space="preserve"> </w:t>
      </w:r>
      <w:r>
        <w:t xml:space="preserve">cannot specialize narrowly in one brand or type without risking obsolescence or inefficiency in the fast-paced service culture of Dubai.</w:t>
      </w:r>
    </w:p>
    <w:bookmarkEnd w:id="21"/>
    <w:bookmarkStart w:id="22" w:name="cultural-integration-and-communication"/>
    <w:p>
      <w:pPr>
        <w:pStyle w:val="Heading2"/>
      </w:pPr>
      <w:r>
        <w:t xml:space="preserve">Cultural Integration and Communication</w:t>
      </w:r>
    </w:p>
    <w:p>
      <w:pPr>
        <w:pStyle w:val="FirstParagraph"/>
      </w:pPr>
      <w:r>
        <w:t xml:space="preserve">A significant aspect of working as a</w:t>
      </w:r>
      <w:r>
        <w:t xml:space="preserve"> </w:t>
      </w:r>
      <w:r>
        <w:rPr>
          <w:bCs/>
          <w:b/>
        </w:rPr>
        <w:t xml:space="preserve">Mechanic</w:t>
      </w:r>
      <w:r>
        <w:t xml:space="preserve"> </w:t>
      </w:r>
      <w:r>
        <w:t xml:space="preserve">in</w:t>
      </w:r>
      <w:r>
        <w:t xml:space="preserve"> </w:t>
      </w:r>
      <w:r>
        <w:rPr>
          <w:bCs/>
          <w:b/>
        </w:rPr>
        <w:t xml:space="preserve">United Arab Emirates Dubai</w:t>
      </w:r>
      <w:r>
        <w:t xml:space="preserve"> </w:t>
      </w:r>
      <w:r>
        <w:t xml:space="preserve">is navigating the cultural tapestry that defines society. The workforce is an expatriate-majority entity, comprising technicians from South Asia, Southeast Asia, Europe, and the Arab world. For a</w:t>
      </w:r>
      <w:r>
        <w:t xml:space="preserve"> </w:t>
      </w:r>
      <w:r>
        <w:rPr>
          <w:bCs/>
          <w:b/>
        </w:rPr>
        <w:t xml:space="preserve">Mechanic</w:t>
      </w:r>
      <w:r>
        <w:t xml:space="preserve">, communication extends beyond technical jargon; it involves cross-cultural competence and linguistic flexibility.</w:t>
      </w:r>
    </w:p>
    <w:p>
      <w:pPr>
        <w:pStyle w:val="BodyText"/>
      </w:pPr>
      <w:r>
        <w:t xml:space="preserve">In this context, English often serves as the lingua franca in workshops across</w:t>
      </w:r>
      <w:r>
        <w:t xml:space="preserve"> </w:t>
      </w:r>
      <w:r>
        <w:rPr>
          <w:bCs/>
          <w:b/>
        </w:rPr>
        <w:t xml:space="preserve">United Arab Emirates Dubai</w:t>
      </w:r>
      <w:r>
        <w:t xml:space="preserve">, yet respecting local Arabic customs is paramount for client relations. A</w:t>
      </w:r>
      <w:r>
        <w:t xml:space="preserve"> </w:t>
      </w:r>
      <w:r>
        <w:rPr>
          <w:bCs/>
          <w:b/>
        </w:rPr>
        <w:t xml:space="preserve">Mechanic</w:t>
      </w:r>
      <w:r>
        <w:t xml:space="preserve"> </w:t>
      </w:r>
      <w:r>
        <w:t xml:space="preserve">must balance technical precision with hospitality. The concept of "wasta" or personal connections sometimes influences business, but ultimately, trust is built through reliability and honesty. Reflecting on this, I realize that being a</w:t>
      </w:r>
      <w:r>
        <w:t xml:space="preserve"> </w:t>
      </w:r>
      <w:r>
        <w:rPr>
          <w:bCs/>
          <w:b/>
        </w:rPr>
        <w:t xml:space="preserve">Mechanic</w:t>
      </w:r>
      <w:r>
        <w:t xml:space="preserve"> </w:t>
      </w:r>
      <w:r>
        <w:t xml:space="preserve">in this region is as much about building relationships and demonstrating integrity as it is about wrenching bolts. The expectation for courtesy in</w:t>
      </w:r>
      <w:r>
        <w:t xml:space="preserve"> </w:t>
      </w:r>
      <w:r>
        <w:rPr>
          <w:bCs/>
          <w:b/>
        </w:rPr>
        <w:t xml:space="preserve">United Arab Emirates Dubai</w:t>
      </w:r>
      <w:r>
        <w:t xml:space="preserve"> </w:t>
      </w:r>
      <w:r>
        <w:t xml:space="preserve">sets a high standard for customer interaction, requiring the</w:t>
      </w:r>
      <w:r>
        <w:t xml:space="preserve"> </w:t>
      </w:r>
      <w:r>
        <w:rPr>
          <w:bCs/>
          <w:b/>
        </w:rPr>
        <w:t xml:space="preserve">Mechanic</w:t>
      </w:r>
      <w:r>
        <w:t xml:space="preserve"> </w:t>
      </w:r>
      <w:r>
        <w:t xml:space="preserve">to be patient, respectful, and transparent.</w:t>
      </w:r>
    </w:p>
    <w:bookmarkEnd w:id="22"/>
    <w:bookmarkStart w:id="23" w:name="the-impact-of-technological-advancement"/>
    <w:p>
      <w:pPr>
        <w:pStyle w:val="Heading2"/>
      </w:pPr>
      <w:r>
        <w:t xml:space="preserve">The Impact of Technological Advancement</w:t>
      </w:r>
    </w:p>
    <w:p>
      <w:pPr>
        <w:pStyle w:val="FirstParagraph"/>
      </w:pPr>
      <w:r>
        <w:t xml:space="preserve">Dubai is a city that looks toward the future. As part of its vision for smart cities and sustainable energy,</w:t>
      </w:r>
      <w:r>
        <w:t xml:space="preserve"> </w:t>
      </w:r>
      <w:r>
        <w:rPr>
          <w:bCs/>
          <w:b/>
        </w:rPr>
        <w:t xml:space="preserve">United Arab Emirates Dubai</w:t>
      </w:r>
      <w:r>
        <w:t xml:space="preserve"> </w:t>
      </w:r>
      <w:r>
        <w:t xml:space="preserve">is rapidly adopting electric vehicles (EVs) and autonomous driving technologies. This shift poses both a challenge and an opportunity for the traditional</w:t>
      </w:r>
      <w:r>
        <w:t xml:space="preserve"> </w:t>
      </w:r>
      <w:r>
        <w:rPr>
          <w:bCs/>
          <w:b/>
        </w:rPr>
        <w:t xml:space="preserve">Mechanic</w:t>
      </w:r>
      <w:r>
        <w:t xml:space="preserve">. The reflexes of diagnosis are changing from auditory cues (engine noise) to digital diagnostics (software logs). A modern</w:t>
      </w:r>
      <w:r>
        <w:t xml:space="preserve"> </w:t>
      </w:r>
      <w:r>
        <w:rPr>
          <w:bCs/>
          <w:b/>
        </w:rPr>
        <w:t xml:space="preserve">Mechanic</w:t>
      </w:r>
      <w:r>
        <w:t xml:space="preserve"> </w:t>
      </w:r>
      <w:r>
        <w:t xml:space="preserve">in Dubai must be as comfortable with code scanners and high-voltage safety protocols as they are with hand tools.</w:t>
      </w:r>
    </w:p>
    <w:p>
      <w:pPr>
        <w:pStyle w:val="BodyText"/>
      </w:pPr>
      <w:r>
        <w:t xml:space="preserve">This evolution reflects the broader economic diversification of the</w:t>
      </w:r>
      <w:r>
        <w:t xml:space="preserve"> </w:t>
      </w:r>
      <w:r>
        <w:rPr>
          <w:bCs/>
          <w:b/>
        </w:rPr>
        <w:t xml:space="preserve">United Arab Emirates Dubai</w:t>
      </w:r>
      <w:r>
        <w:t xml:space="preserve">. The</w:t>
      </w:r>
      <w:r>
        <w:t xml:space="preserve"> </w:t>
      </w:r>
      <w:r>
        <w:rPr>
          <w:bCs/>
          <w:b/>
        </w:rPr>
        <w:t xml:space="preserve">Mechanic</w:t>
      </w:r>
      <w:r>
        <w:t xml:space="preserve"> </w:t>
      </w:r>
      <w:r>
        <w:t xml:space="preserve">is no longer just a repairer but a technician of complex electronic systems. Continuous learning is not optional; it is existential for career survival in this market. The reflection here leads to the conclusion that professional stagnation is impossible in such a forward-moving environment.</w:t>
      </w:r>
    </w:p>
    <w:bookmarkEnd w:id="23"/>
    <w:bookmarkStart w:id="24" w:name="Xe47b1f6aa823ad1cecf5b041225a90b15b97f39"/>
    <w:p>
      <w:pPr>
        <w:pStyle w:val="Heading2"/>
      </w:pPr>
      <w:r>
        <w:t xml:space="preserve">Ethical Standards and Professional Responsibility</w:t>
      </w:r>
    </w:p>
    <w:p>
      <w:pPr>
        <w:pStyle w:val="FirstParagraph"/>
      </w:pPr>
      <w:r>
        <w:t xml:space="preserve">In the competitive landscape of</w:t>
      </w:r>
      <w:r>
        <w:t xml:space="preserve"> </w:t>
      </w:r>
      <w:r>
        <w:rPr>
          <w:bCs/>
          <w:b/>
        </w:rPr>
        <w:t xml:space="preserve">United Arab Emirates Dubai</w:t>
      </w:r>
      <w:r>
        <w:t xml:space="preserve">, profit margins can drive unethical practices. However, safety is non-negotiable. The role of a</w:t>
      </w:r>
      <w:r>
        <w:t xml:space="preserve"> </w:t>
      </w:r>
      <w:r>
        <w:rPr>
          <w:bCs/>
          <w:b/>
        </w:rPr>
        <w:t xml:space="preserve">Mechanic</w:t>
      </w:r>
      <w:r>
        <w:t xml:space="preserve"> </w:t>
      </w:r>
      <w:r>
        <w:t xml:space="preserve">carries a heavy ethical burden. A faulty brake repair or ignored electrical fault can have catastrophic consequences on the highways and streets of Dubai due to high traffic speeds. Reflecting on this responsibility reinforces that integrity is the cornerstone of the profession in this region.</w:t>
      </w:r>
    </w:p>
    <w:p>
      <w:pPr>
        <w:pStyle w:val="BodyText"/>
      </w:pPr>
      <w:r>
        <w:t xml:space="preserve">The regulatory bodies in</w:t>
      </w:r>
      <w:r>
        <w:t xml:space="preserve"> </w:t>
      </w:r>
      <w:r>
        <w:rPr>
          <w:bCs/>
          <w:b/>
        </w:rPr>
        <w:t xml:space="preserve">United Arab Emirates Dubai</w:t>
      </w:r>
      <w:r>
        <w:t xml:space="preserve">, such as the Department of Economic Development (DED) and various municipalities, enforce strict quality controls. For a</w:t>
      </w:r>
      <w:r>
        <w:t xml:space="preserve"> </w:t>
      </w:r>
      <w:r>
        <w:rPr>
          <w:bCs/>
          <w:b/>
        </w:rPr>
        <w:t xml:space="preserve">Mechanic</w:t>
      </w:r>
      <w:r>
        <w:t xml:space="preserve">, adhering to these standards is not merely bureaucratic compliance but a moral imperative. The reputation of individual workshops and the broader automotive sector in</w:t>
      </w:r>
      <w:r>
        <w:t xml:space="preserve"> </w:t>
      </w:r>
      <w:r>
        <w:rPr>
          <w:bCs/>
          <w:b/>
        </w:rPr>
        <w:t xml:space="preserve">United Arab Emirates Dubai</w:t>
      </w:r>
      <w:r>
        <w:t xml:space="preserve"> </w:t>
      </w:r>
      <w:r>
        <w:t xml:space="preserve">relies on the collective professionalism of every mechanic.</w:t>
      </w:r>
    </w:p>
    <w:bookmarkEnd w:id="24"/>
    <w:bookmarkStart w:id="25" w:name="X2431b23adee35964c6d6d750827679b664dd202"/>
    <w:p>
      <w:pPr>
        <w:pStyle w:val="Heading2"/>
      </w:pPr>
      <w:r>
        <w:t xml:space="preserve">Conclusion: The Mechanic as an Engineer of Trust</w:t>
      </w:r>
    </w:p>
    <w:p>
      <w:pPr>
        <w:pStyle w:val="FirstParagraph"/>
      </w:pPr>
      <w:r>
        <w:t xml:space="preserve">In conclusion, reflecting on the role of a</w:t>
      </w:r>
      <w:r>
        <w:t xml:space="preserve"> </w:t>
      </w:r>
      <w:r>
        <w:rPr>
          <w:bCs/>
          <w:b/>
        </w:rPr>
        <w:t xml:space="preserve">Mechanic</w:t>
      </w:r>
      <w:r>
        <w:t xml:space="preserve"> </w:t>
      </w:r>
      <w:r>
        <w:t xml:space="preserve">within</w:t>
      </w:r>
      <w:r>
        <w:t xml:space="preserve"> </w:t>
      </w:r>
      <w:r>
        <w:rPr>
          <w:bCs/>
          <w:b/>
        </w:rPr>
        <w:t xml:space="preserve">United Arab Emirates Dubai</w:t>
      </w:r>
      <w:r>
        <w:t xml:space="preserve">, it becomes clear that this is a profession defined by resilience, adaptability, and cultural intelligence. The extreme environment demands technical excellence; the multicultural society demands communication skills; and the future-oriented vision of the city demands continuous technological upskilling.</w:t>
      </w:r>
    </w:p>
    <w:p>
      <w:pPr>
        <w:pStyle w:val="BodyText"/>
      </w:pPr>
      <w:r>
        <w:t xml:space="preserve">The</w:t>
      </w:r>
      <w:r>
        <w:t xml:space="preserve"> </w:t>
      </w:r>
      <w:r>
        <w:rPr>
          <w:bCs/>
          <w:b/>
        </w:rPr>
        <w:t xml:space="preserve">Mechanic</w:t>
      </w:r>
      <w:r>
        <w:t xml:space="preserve"> </w:t>
      </w:r>
      <w:r>
        <w:t xml:space="preserve">in Dubai is more than a tradesperson; they are an essential component in maintaining the flow of life in one of the world's most dynamic cities. They ensure that vehicles, which are symbols of status and necessity here, remain safe and functional. As</w:t>
      </w:r>
      <w:r>
        <w:t xml:space="preserve"> </w:t>
      </w:r>
      <w:r>
        <w:rPr>
          <w:bCs/>
          <w:b/>
        </w:rPr>
        <w:t xml:space="preserve">United Arab Emirates Dubai</w:t>
      </w:r>
      <w:r>
        <w:t xml:space="preserve"> </w:t>
      </w:r>
      <w:r>
        <w:t xml:space="preserve">continues to grow and innovate, so too must the mindset of those who maintain it. The reflection ends with a commitment to uphold the highest standards of craftsmanship and ethics, recognizing that in this vibrant region, a well-repaired car is not just a fix—it is an assurance of safety and continuity.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a Mechanic in United Arab Emirates Dubai</dc:title>
  <dc:creator/>
  <cp:keywords/>
  <dcterms:created xsi:type="dcterms:W3CDTF">2026-07-29T21:51:00Z</dcterms:created>
  <dcterms:modified xsi:type="dcterms:W3CDTF">2026-07-29T21:51:00Z</dcterms:modified>
</cp:coreProperties>
</file>

<file path=docProps/custom.xml><?xml version="1.0" encoding="utf-8"?>
<Properties xmlns="http://schemas.openxmlformats.org/officeDocument/2006/custom-properties" xmlns:vt="http://schemas.openxmlformats.org/officeDocument/2006/docPropsVTypes"/>
</file>