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Zimbabwe</w:t>
      </w:r>
      <w:r>
        <w:t xml:space="preserve"> </w:t>
      </w:r>
      <w:r>
        <w:t xml:space="preserve">Harare</w:t>
      </w:r>
    </w:p>
    <w:bookmarkStart w:id="25" w:name="Xf5d3a015ec5f8f5ba780d80e3c6c8b259e4ac2e"/>
    <w:p>
      <w:pPr>
        <w:pStyle w:val="Heading1"/>
      </w:pPr>
      <w:r>
        <w:t xml:space="preserve">The Art of Resilience: A Reflection on the Mechanic in Zimbabwe Harare</w:t>
      </w:r>
    </w:p>
    <w:p>
      <w:pPr>
        <w:pStyle w:val="FirstParagraph"/>
      </w:pPr>
      <w:r>
        <w:t xml:space="preserve">To understand the socioeconomic fabric of any nation, one must often look at its informal sectors and the daily struggles of its working class. In Zimbabwe Harare, a city that pulses with a unique rhythm of resilience and creativity, few roles are as emblematic of this spirit as that of the mechanic. This reflection paper seeks to explore not merely the technical trade of repairing vehicles, but the profound sociological and economic significance embedded within every wrench turned on the streets and garages of Harare. The Mechanic here is not simply a technician; he is a problem-solver, an economist, and often a social anchor in a community facing multifaceted challenges.</w:t>
      </w:r>
    </w:p>
    <w:bookmarkStart w:id="20" w:name="the-context-of-scarcity-and-innovation"/>
    <w:p>
      <w:pPr>
        <w:pStyle w:val="Heading2"/>
      </w:pPr>
      <w:r>
        <w:t xml:space="preserve">The Context of Scarcity and Innovation</w:t>
      </w:r>
    </w:p>
    <w:p>
      <w:pPr>
        <w:pStyle w:val="FirstParagraph"/>
      </w:pPr>
      <w:r>
        <w:t xml:space="preserve">The narrative of the mechanic in Zimbabwe Harare cannot be separated from the economic realities that define daily life. For decades, the country has grappled with inflation, currency fluctuations, and supply chain disruptions. In this context, acquiring brand-new parts for a vehicle is often an impossible luxury for the average citizen. Consequently, the Mechanic has been forced to evolve into an engineer of improvisation. The reflection on this role reveals a high level of technical ingenuity that goes beyond textbook knowledge.</w:t>
      </w:r>
    </w:p>
    <w:p>
      <w:pPr>
        <w:pStyle w:val="BodyText"/>
      </w:pPr>
      <w:r>
        <w:t xml:space="preserve">When driving through neighborhoods like Glen Norah or Mbare in Harare, one observes workshops where old radiators are patched with homemade sealants and broken engine mounts are fabricated from scrap metal. This is not merely "making do"; it is a sophisticated application of mechanical principles under extreme constraint. The Mechanic possesses an intimate knowledge of the vehicle's anatomy that allows him to keep aging fleets running—often Japanese imports like Toyotas and Nissans, or European models—that have long since passed their expected service life. This adaptability is a survival skill, ensuring that transport remains available despite the lack of access to original equipment manufacturers (OEM) support.</w:t>
      </w:r>
    </w:p>
    <w:bookmarkEnd w:id="20"/>
    <w:bookmarkStart w:id="21" w:name="the-mechanic-as-an-economic-hub"/>
    <w:p>
      <w:pPr>
        <w:pStyle w:val="Heading2"/>
      </w:pPr>
      <w:r>
        <w:t xml:space="preserve">The Mechanic as an Economic Hub</w:t>
      </w:r>
    </w:p>
    <w:p>
      <w:pPr>
        <w:pStyle w:val="FirstParagraph"/>
      </w:pPr>
      <w:r>
        <w:t xml:space="preserve">In Harare, the mechanic shop often serves as more than just a repair facility; it acts as a critical node in the local micro-economy. The trade relies heavily on a complex network of informal suppliers who scavenge parts from scrapped vehicles. These scrap yards are vibrant ecosystems where value is extracted from waste. The Mechanic plays the central role in this circular economy, assessing the worth of discarded components and determining their viability for reuse.</w:t>
      </w:r>
    </w:p>
    <w:p>
      <w:pPr>
        <w:pStyle w:val="BodyText"/>
      </w:pPr>
      <w:r>
        <w:t xml:space="preserve">This dynamic highlights a stark contrast to developed nations, where obsolescence drives consumption. In Zimbabwe Harare, durability and repairability are paramount. The Mechanic preserves capital that would otherwise be lost to disposal. For many families in Harare, the vehicle is not a status symbol but a essential tool for livelihood—whether used as a "kombi" (minibus taxi), an Uber service, or for transporting goods from rural areas to urban markets. When the Mechanic fixes this vehicle, he is directly supporting household income and food security. Therefore, the labor of the Mechanic is deeply intertwined with the subsistence strategies of Zimbabwean families.</w:t>
      </w:r>
    </w:p>
    <w:bookmarkEnd w:id="21"/>
    <w:bookmarkStart w:id="22" w:name="social-dynamics-and-trust"/>
    <w:p>
      <w:pPr>
        <w:pStyle w:val="Heading2"/>
      </w:pPr>
      <w:r>
        <w:t xml:space="preserve">Social Dynamics and Trust</w:t>
      </w:r>
    </w:p>
    <w:p>
      <w:pPr>
        <w:pStyle w:val="FirstParagraph"/>
      </w:pPr>
      <w:r>
        <w:t xml:space="preserve">Beyond economics, there is a profound social dimension to being a Mechanic in this region. The relationship between customer and mechanic in Harare is built on intense personal trust. Because the supply chain for parts is unreliable, customers must rely entirely on the honesty of the Mechanic regarding what needs replacement and what can be repaired. This dynamic creates a power imbalance that requires ethical fortitude from the professional.</w:t>
      </w:r>
    </w:p>
    <w:p>
      <w:pPr>
        <w:pStyle w:val="BodyText"/>
      </w:pPr>
      <w:r>
        <w:t xml:space="preserve">Reflecting on this interaction reveals that many Mechanics in Zimbabwe Harare operate as community pillars. They know their clients by name, understand their financial constraints, and often extend credit during difficult times when cash flow is tight for both parties. This social capital is invaluable. In a society where formal banking services may be inaccessible or too expensive for the lower income brackets, the Mechanic’s goodwill acts as an informal insurance policy. The respect afforded to a skilled Mechanic in Harare is significant; he is viewed not just as a worker, but as an expert whose opinion carries weight.</w:t>
      </w:r>
    </w:p>
    <w:bookmarkEnd w:id="22"/>
    <w:bookmarkStart w:id="23" w:name="X62de3e162d425a85de0dc391bd2a1c00a0cac97"/>
    <w:p>
      <w:pPr>
        <w:pStyle w:val="Heading2"/>
      </w:pPr>
      <w:r>
        <w:t xml:space="preserve">The Challenge of Formalization and Dignity</w:t>
      </w:r>
    </w:p>
    <w:p>
      <w:pPr>
        <w:pStyle w:val="FirstParagraph"/>
      </w:pPr>
      <w:r>
        <w:t xml:space="preserve">Despite their critical role, Mechanics in Zimbabwe Harare often operate outside the formal regulatory framework. Many work in open-air yards without proper safety equipment or environmental controls for oil and chemical disposal. This lack of formalization poses health risks to the workers and potential environmental hazards to the city’s water systems. However, it also means that these services remain affordable for those who cannot pay premium prices at official dealerships.</w:t>
      </w:r>
    </w:p>
    <w:p>
      <w:pPr>
        <w:pStyle w:val="BodyText"/>
      </w:pPr>
      <w:r>
        <w:t xml:space="preserve">A true reflection on this topic must acknowledge the dignity of labor involved. These individuals possess skills that are highly specialized, yet they rarely receive the recognition or protections afforded to licensed professionals in other sectors. There is a need for greater acknowledgment of their contributions to urban mobility and economic stability. Initiatives that provide better training, access to fair pricing for parts, and safer working environments could elevate the status of the Mechanic from a scavenger of parts to a recognized technical expert.</w:t>
      </w:r>
    </w:p>
    <w:bookmarkEnd w:id="23"/>
    <w:bookmarkStart w:id="24" w:name="conclusion"/>
    <w:p>
      <w:pPr>
        <w:pStyle w:val="Heading2"/>
      </w:pPr>
      <w:r>
        <w:t xml:space="preserve">Conclusion</w:t>
      </w:r>
    </w:p>
    <w:p>
      <w:pPr>
        <w:pStyle w:val="FirstParagraph"/>
      </w:pPr>
      <w:r>
        <w:t xml:space="preserve">In conclusion, the figure of the Mechanic in Zimbabwe Harare is far more than a roadside worker. He is a symbol of human ingenuity in the face of adversity. Through improvisation, economic stewardship, and social engagement, he keeps the city moving. To understand Zimbabwe Harare is to understand that survival often depends on our ability to repair what breaks rather than replace it. The Mechanic embodies this philosophy daily.</w:t>
      </w:r>
    </w:p>
    <w:p>
      <w:pPr>
        <w:pStyle w:val="BodyText"/>
      </w:pPr>
      <w:r>
        <w:t xml:space="preserve">As we look toward the future of urban development in Zimbabwe Harare, supporting and formalizing this sector is crucial. Recognizing the value of the Mechanic means recognizing the value of resilience itself. He ensures that despite economic headwinds, life continues to move forward on wheels that have been kept turning by skilled hands and determined hearts.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Zimbabwe Harare</dc:title>
  <dc:creator/>
  <dc:language>en</dc:language>
  <cp:keywords/>
  <dcterms:created xsi:type="dcterms:W3CDTF">2026-07-30T03:53:29Z</dcterms:created>
  <dcterms:modified xsi:type="dcterms:W3CDTF">2026-07-30T03:53:29Z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