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Melbourne,</w:t>
      </w:r>
      <w:r>
        <w:t xml:space="preserve"> </w:t>
      </w:r>
      <w:r>
        <w:t xml:space="preserve">Australia</w:t>
      </w:r>
    </w:p>
    <w:bookmarkStart w:id="25" w:name="X012c4ae8b05df63cd4762b628e7d48145369168"/>
    <w:p>
      <w:pPr>
        <w:pStyle w:val="Heading1"/>
      </w:pPr>
      <w:r>
        <w:t xml:space="preserve">Bridging Innovation and Tradition: A Reflection on the Mechanical Engineer in Melbourne, Australia</w:t>
      </w:r>
    </w:p>
    <w:p>
      <w:pPr>
        <w:pStyle w:val="FirstParagraph"/>
      </w:pPr>
      <w:r>
        <w:t xml:space="preserve">The decision to pursue a career as a Mechanical Engineer is often rooted in a fascination with how things work, from the simplest lever to the most complex propulsion system. However, when one contextualizes this profession within the specific socio-economic and industrial landscape of Melbourne, Australia, the role expands far beyond mere technical calculation. It becomes a profound exercise in adaptability, sustainability stewardship, and cultural integration. Reflecting on my journey and observations as a Mechanical Engineer in Melbourne has revealed that engineering is not just about solving physical problems; it is about navigating the unique intersection of global technological standards and local Australian environmental imperatives.</w:t>
      </w:r>
    </w:p>
    <w:bookmarkStart w:id="20" w:name="X010411c6160ae04475e6fb8c61b95e0003b04f4"/>
    <w:p>
      <w:pPr>
        <w:pStyle w:val="Heading2"/>
      </w:pPr>
      <w:r>
        <w:t xml:space="preserve">The Unique Industrial Landscape of Melbourne</w:t>
      </w:r>
    </w:p>
    <w:p>
      <w:pPr>
        <w:pStyle w:val="FirstParagraph"/>
      </w:pPr>
      <w:r>
        <w:t xml:space="preserve">Melbourne, often cited as one of the world’s most liveable cities, presents a distinct challenge and opportunity for engineers. Unlike Sydney, which has a heavy financial focus, or Perth with its mining-centric economy centered on Western Australia's resources, Melbourne’s industrial base is diverse. It serves as the manufacturing heartland of Australia. Reflecting on this as a Mechanical Engineer means acknowledging that our work directly impacts sectors such as food processing, automotive assembly (historically significant), pharmaceuticals, and advanced machinery. The city’s robust service sector also drives demand for HVAC (Heating, Ventilation, and Air Conditioning) experts and infrastructure developers.</w:t>
      </w:r>
    </w:p>
    <w:p>
      <w:pPr>
        <w:pStyle w:val="BodyText"/>
      </w:pPr>
      <w:r>
        <w:t xml:space="preserve">In this environment, the Mechanical Engineer in Melbourne is not merely a designer of parts but a guardian of efficiency. The city’s reputation as Australia’s cultural capital means that urban development is constant. From high-rise residential towers to commercial office spaces in the CBD, mechanical systems are the backbone of comfort and functionality. Reflecting on these projects highlights the pressure to deliver solutions that are not only mechanically sound but also aesthetically integrated into Melbourne’s sophisticated architectural fabric.</w:t>
      </w:r>
    </w:p>
    <w:bookmarkEnd w:id="20"/>
    <w:bookmarkStart w:id="21" w:name="Xf5f690d4b8f0afb39a11ff205d0be17a58d753f"/>
    <w:p>
      <w:pPr>
        <w:pStyle w:val="Heading2"/>
      </w:pPr>
      <w:r>
        <w:t xml:space="preserve">Sustainability as a Core Professional Ethic</w:t>
      </w:r>
    </w:p>
    <w:p>
      <w:pPr>
        <w:pStyle w:val="FirstParagraph"/>
      </w:pPr>
      <w:r>
        <w:t xml:space="preserve">A critical aspect of being a Mechanical Engineer in Australia today is the unavoidable focus on sustainability. Melbourne, like much of Australia, faces unique environmental challenges, including water scarcity and rising temperatures. Consequently, the engineering philosophy here has shifted dramatically towards green building practices and renewable energy integration.</w:t>
      </w:r>
    </w:p>
    <w:p>
      <w:pPr>
        <w:pStyle w:val="BodyText"/>
      </w:pPr>
      <w:r>
        <w:t xml:space="preserve">Reflecting on my projects in Melbourne reveals a significant departure from traditional mechanical design. It is no longer sufficient to ensure a machine runs; we must ensure it operates with minimal carbon footprint. The adoption of NABERS (National Australian Built Environment Rating System) standards has become a benchmark for success. As engineers, we are increasingly tasked with designing systems that utilize passive cooling, optimize energy recovery, and integrate solar thermal technologies. This shift requires a deep reflection on our educational foundations and a continuous commitment to lifelong learning in thermodynamics and environmental science. The role of the Mechanical Engineer has thus transformed into that of an environmental advocate within the built environment.</w:t>
      </w:r>
    </w:p>
    <w:bookmarkEnd w:id="21"/>
    <w:bookmarkStart w:id="22" w:name="cultural-dynamics-and-communication"/>
    <w:p>
      <w:pPr>
        <w:pStyle w:val="Heading2"/>
      </w:pPr>
      <w:r>
        <w:t xml:space="preserve">Cultural Dynamics and Communication</w:t>
      </w:r>
    </w:p>
    <w:p>
      <w:pPr>
        <w:pStyle w:val="FirstParagraph"/>
      </w:pPr>
      <w:r>
        <w:t xml:space="preserve">Beyond technical competencies, working as a Mechanical Engineer in Melbourne involves navigating a multicultural workforce. Australia is home to people from diverse backgrounds, and Melbourne is one of the most culturally diverse cities globally. This diversity enriches the engineering profession by bringing varied perspectives to problem-solving. However, it also demands high emotional intelligence and clear communication skills.</w:t>
      </w:r>
    </w:p>
    <w:p>
      <w:pPr>
        <w:pStyle w:val="BodyText"/>
      </w:pPr>
      <w:r>
        <w:t xml:space="preserve">In my reflection on professional interactions, I have realized that technical knowledge alone does not guarantee project success. The ability to explain complex mechanical concepts to stakeholders who may not have a technical background is crucial. Whether presenting a ventilation strategy to an architect or discussing maintenance schedules with facility managers, clarity and empathy are vital. Furthermore, the Australian workplace culture values egalitarianism and "mateship." This cultural nuance means that leadership in engineering teams is often collaborative rather than hierarchical. Reflecting on this dynamic has helped me understand that being a Mechanical Engineer also means being a team player who respects diverse viewpoints while maintaining professional rigor.</w:t>
      </w:r>
    </w:p>
    <w:bookmarkEnd w:id="22"/>
    <w:bookmarkStart w:id="23" w:name="X67537145b27b5dae83556b0df995626b305ca48"/>
    <w:p>
      <w:pPr>
        <w:pStyle w:val="Heading2"/>
      </w:pPr>
      <w:r>
        <w:t xml:space="preserve">The Challenge of Infrastructure and Urban Growth</w:t>
      </w:r>
    </w:p>
    <w:p>
      <w:pPr>
        <w:pStyle w:val="FirstParagraph"/>
      </w:pPr>
      <w:r>
        <w:t xml:space="preserve">Melbourne’s rapid population growth places immense pressure on existing infrastructure. As a Mechanical Engineer, this translates to working on projects that require precision under tight deadlines. The expansion of the metro tunnel system, upgrades to water treatment facilities, and the development of new suburbs all rely heavily on mechanical engineering expertise.</w:t>
      </w:r>
    </w:p>
    <w:p>
      <w:pPr>
        <w:pStyle w:val="BodyText"/>
      </w:pPr>
      <w:r>
        <w:t xml:space="preserve">Reflecting on these large-scale public works reveals the social responsibility inherent in our profession. We are not just building machines; we are enabling a city to function for millions of residents. The pressure to meet Australian standards (AS/NZS) while adhering to strict budgetary constraints requires innovative thinking. It has taught me resilience and the importance of risk management. Every calculation has real-world implications for public safety and comfort, reinforcing the gravity of our professional obligations.</w:t>
      </w:r>
    </w:p>
    <w:bookmarkEnd w:id="23"/>
    <w:bookmarkStart w:id="24" w:name="conclusion"/>
    <w:p>
      <w:pPr>
        <w:pStyle w:val="Heading2"/>
      </w:pPr>
      <w:r>
        <w:t xml:space="preserve">Conclusion</w:t>
      </w:r>
    </w:p>
    <w:p>
      <w:pPr>
        <w:pStyle w:val="FirstParagraph"/>
      </w:pPr>
      <w:r>
        <w:t xml:space="preserve">In conclusion, reflecting on my experience as a Mechanical Engineer in Melbourne, Australia, underscores that this profession is a dynamic blend of technical precision and social responsibility. The city’s unique industrial mix demands versatility, while its environmental challenges necessitate a commitment to sustainability. Moreover, the multicultural nature of Melbourne enhances professional growth through diverse collaboration.</w:t>
      </w:r>
    </w:p>
    <w:p>
      <w:pPr>
        <w:pStyle w:val="BodyText"/>
      </w:pPr>
      <w:r>
        <w:t xml:space="preserve">The identity of a Mechanical Engineer in this region is evolving from that of a solitary calculator to that of an integrated team member and sustainable innovator. As I continue my career in Melbourne, I recognize that staying relevant requires not only mastering new technologies but also embracing the ethical dimensions of engineering. The future lies in creating mechanical systems that are efficient, sustainable, and responsive to the needs of a vibrant, growing city. This reflection serves as both a summary of past learnings and a blueprint for future professional conduct in Melbourne’s ever-changing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Melbourne, Australia</dc:title>
  <dc:creator/>
  <dc:language>en</dc:language>
  <cp:keywords/>
  <dcterms:created xsi:type="dcterms:W3CDTF">2026-07-30T00:18:21Z</dcterms:created>
  <dcterms:modified xsi:type="dcterms:W3CDTF">2026-07-30T00:18:21Z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