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Excellence:</w:t>
      </w:r>
      <w:r>
        <w:t xml:space="preserve"> </w:t>
      </w:r>
      <w:r>
        <w:t xml:space="preserve">A</w:t>
      </w:r>
      <w:r>
        <w:t xml:space="preserve"> </w:t>
      </w:r>
      <w:r>
        <w:t xml:space="preserve">Mechanical</w:t>
      </w:r>
      <w:r>
        <w:t xml:space="preserve"> </w:t>
      </w:r>
      <w:r>
        <w:t xml:space="preserve">Engineer's</w:t>
      </w:r>
      <w:r>
        <w:t xml:space="preserve"> </w:t>
      </w:r>
      <w:r>
        <w:t xml:space="preserve">Journey</w:t>
      </w:r>
      <w:r>
        <w:t xml:space="preserve"> </w:t>
      </w:r>
      <w:r>
        <w:t xml:space="preserve">in</w:t>
      </w:r>
      <w:r>
        <w:t xml:space="preserve"> </w:t>
      </w:r>
      <w:r>
        <w:t xml:space="preserve">France</w:t>
      </w:r>
      <w:r>
        <w:t xml:space="preserve"> </w:t>
      </w:r>
      <w:r>
        <w:t xml:space="preserve">Lyon</w:t>
      </w:r>
    </w:p>
    <w:bookmarkStart w:id="26" w:name="X1c2bc3096c449b189677e0ea3741ce473d45b50"/>
    <w:p>
      <w:pPr>
        <w:pStyle w:val="Heading1"/>
      </w:pPr>
      <w:r>
        <w:t xml:space="preserve">The Art of Precision and Passion: A Reflection on Being a Mechanical Engineer in France Lyon</w:t>
      </w:r>
    </w:p>
    <w:p>
      <w:pPr>
        <w:pStyle w:val="FirstParagraph"/>
      </w:pPr>
      <w:r>
        <w:t xml:space="preserve">To define oneself merely as a "Mechanical Engineer" is to capture only the skeleton of the profession, leaving out the beating heart that drives innovation, problem-solving, and creativity. However, when this identity is contextualized within the vibrant historical and industrial tapestry of</w:t>
      </w:r>
      <w:r>
        <w:t xml:space="preserve"> </w:t>
      </w:r>
      <w:r>
        <w:rPr>
          <w:bCs/>
          <w:b/>
        </w:rPr>
        <w:t xml:space="preserve">France Lyon</w:t>
      </w:r>
      <w:r>
        <w:t xml:space="preserve">, it transforms into a multidimensional narrative. This reflection paper seeks to explore the intersection of technical rigor and cultural immersion experienced by a mechanical engineer operating in one of Europe’s most dynamic hubs for aerospace, pharmaceuticals, and advanced manufacturing.</w:t>
      </w:r>
    </w:p>
    <w:bookmarkStart w:id="20" w:name="the-identity-of-the-mechanical-engineer"/>
    <w:p>
      <w:pPr>
        <w:pStyle w:val="Heading2"/>
      </w:pPr>
      <w:r>
        <w:t xml:space="preserve">The Identity of the Mechanical Engineer</w:t>
      </w:r>
    </w:p>
    <w:p>
      <w:pPr>
        <w:pStyle w:val="FirstParagraph"/>
      </w:pPr>
      <w:r>
        <w:t xml:space="preserve">The role of a</w:t>
      </w:r>
      <w:r>
        <w:t xml:space="preserve"> </w:t>
      </w:r>
      <w:r>
        <w:rPr>
          <w:bCs/>
          <w:b/>
        </w:rPr>
        <w:t xml:space="preserve">Mechanical Engineer</w:t>
      </w:r>
      <w:r>
        <w:t xml:space="preserve"> </w:t>
      </w:r>
      <w:r>
        <w:t xml:space="preserve">is often misunderstood as solely dealing with gears, engines, and physical structures. While these are indeed foundational elements of our discipline, the modern mechanical engineer is fundamentally a systems thinker. We are tasked with bridging the gap between theoretical physics and practical application. In my professional journey, I have come to understand that our primary tool is not just CAD software or simulation algorithms, but critical thinking under constraints.</w:t>
      </w:r>
    </w:p>
    <w:p>
      <w:pPr>
        <w:pStyle w:val="BodyText"/>
      </w:pPr>
      <w:r>
        <w:t xml:space="preserve">The core responsibility of a</w:t>
      </w:r>
      <w:r>
        <w:t xml:space="preserve"> </w:t>
      </w:r>
      <w:r>
        <w:rPr>
          <w:bCs/>
          <w:b/>
        </w:rPr>
        <w:t xml:space="preserve">Mechanical Engineer</w:t>
      </w:r>
      <w:r>
        <w:t xml:space="preserve"> </w:t>
      </w:r>
      <w:r>
        <w:t xml:space="preserve">involves optimizing performance while ensuring safety, sustainability, and cost-effectiveness. This triad of requirements creates a constant state of balanced tension. For instance, designing a component for high-speed railway systems requires an understanding of material science to withstand stress, aerodynamics to reduce drag, and manufacturing processes to keep production viable. It is this holistic approach that distinguishes true engineering mastery from mere technical execution.</w:t>
      </w:r>
    </w:p>
    <w:bookmarkEnd w:id="20"/>
    <w:bookmarkStart w:id="21" w:name="the-contextual-landscape-france-lyon"/>
    <w:p>
      <w:pPr>
        <w:pStyle w:val="Heading2"/>
      </w:pPr>
      <w:r>
        <w:t xml:space="preserve">The Contextual Landscape: France Lyon</w:t>
      </w:r>
    </w:p>
    <w:p>
      <w:pPr>
        <w:pStyle w:val="FirstParagraph"/>
      </w:pPr>
      <w:r>
        <w:t xml:space="preserve">Lying at the confluence of the Rhône and Saône rivers,</w:t>
      </w:r>
      <w:r>
        <w:t xml:space="preserve"> </w:t>
      </w:r>
      <w:r>
        <w:rPr>
          <w:bCs/>
          <w:b/>
        </w:rPr>
        <w:t xml:space="preserve">France Lyon</w:t>
      </w:r>
      <w:r>
        <w:t xml:space="preserve"> </w:t>
      </w:r>
      <w:r>
        <w:t xml:space="preserve">is not just a geographical location; it is a historical powerhouse of commerce and industry. Known historically as the silk capital of Europe, Lyon has successfully pivoted to become a global leader in biotechnology, pharmaceuticals, and digital technologies. For a mechanical engineer, this transition offers a unique playground.</w:t>
      </w:r>
    </w:p>
    <w:p>
      <w:pPr>
        <w:pStyle w:val="BodyText"/>
      </w:pPr>
      <w:r>
        <w:t xml:space="preserve">The industrial ecosystem in</w:t>
      </w:r>
      <w:r>
        <w:t xml:space="preserve"> </w:t>
      </w:r>
      <w:r>
        <w:rPr>
          <w:bCs/>
          <w:b/>
        </w:rPr>
        <w:t xml:space="preserve">France Lyon</w:t>
      </w:r>
      <w:r>
        <w:t xml:space="preserve"> </w:t>
      </w:r>
      <w:r>
        <w:t xml:space="preserve">is characterized by strong ties between academia and industry. Institutions like École Centrale de Lyon provide rigorous training that emphasizes both theoretical depth and practical innovation. Being situated in</w:t>
      </w:r>
      <w:r>
        <w:t xml:space="preserve"> </w:t>
      </w:r>
      <w:r>
        <w:rPr>
          <w:bCs/>
          <w:b/>
        </w:rPr>
        <w:t xml:space="preserve">France Lyon</w:t>
      </w:r>
      <w:r>
        <w:t xml:space="preserve"> </w:t>
      </w:r>
      <w:r>
        <w:t xml:space="preserve">means engaging with an environment where heritage meets futurism. The city hosts major industrial clusters, such as the "Lyon Biopole" and various aerospace subcontractors linked to Airbus and Safran. This proximity to high-tech industries allows a</w:t>
      </w:r>
      <w:r>
        <w:t xml:space="preserve"> </w:t>
      </w:r>
      <w:r>
        <w:rPr>
          <w:bCs/>
          <w:b/>
        </w:rPr>
        <w:t xml:space="preserve">Mechanical Engineer</w:t>
      </w:r>
      <w:r>
        <w:t xml:space="preserve"> </w:t>
      </w:r>
      <w:r>
        <w:t xml:space="preserve">to work on cutting-edge projects that define the future of mobility and healthcare.</w:t>
      </w:r>
    </w:p>
    <w:bookmarkEnd w:id="21"/>
    <w:bookmarkStart w:id="22" w:name="X997cc5c5fa5155557c8dfba66abfd96de224788"/>
    <w:p>
      <w:pPr>
        <w:pStyle w:val="Heading2"/>
      </w:pPr>
      <w:r>
        <w:t xml:space="preserve">Cultural Integration in Engineering Practice</w:t>
      </w:r>
    </w:p>
    <w:p>
      <w:pPr>
        <w:pStyle w:val="FirstParagraph"/>
      </w:pPr>
      <w:r>
        <w:t xml:space="preserve">Engineering is not conducted in a vacuum; it is deeply influenced by the cultural context of its practice. In</w:t>
      </w:r>
      <w:r>
        <w:t xml:space="preserve"> </w:t>
      </w:r>
      <w:r>
        <w:rPr>
          <w:bCs/>
          <w:b/>
        </w:rPr>
        <w:t xml:space="preserve">France Lyon</w:t>
      </w:r>
      <w:r>
        <w:t xml:space="preserve">, the professional culture emphasizes a blend of intellectual rigor and aesthetic appreciation. This manifests in engineering design through an emphasis on elegance and efficiency—what the French might call "l'art de l'ingénieur." There is a respect for documentation, precision, and long-term thinking that aligns well with the meticulous nature of mechanical engineering.</w:t>
      </w:r>
    </w:p>
    <w:p>
      <w:pPr>
        <w:pStyle w:val="BodyText"/>
      </w:pPr>
      <w:r>
        <w:t xml:space="preserve">Furthermore, language plays a crucial role. While technical English is universally accepted in many multinational firms within</w:t>
      </w:r>
      <w:r>
        <w:t xml:space="preserve"> </w:t>
      </w:r>
      <w:r>
        <w:rPr>
          <w:bCs/>
          <w:b/>
        </w:rPr>
        <w:t xml:space="preserve">France Lyon</w:t>
      </w:r>
      <w:r>
        <w:t xml:space="preserve">, proficiency in French significantly enhances collaboration and integration into local teams. The nuance of communication in meetings, the understanding of regulatory frameworks specific to the European Union and France, and the ability to negotiate with local suppliers all contribute to project success. For a</w:t>
      </w:r>
      <w:r>
        <w:t xml:space="preserve"> </w:t>
      </w:r>
      <w:r>
        <w:rPr>
          <w:bCs/>
          <w:b/>
        </w:rPr>
        <w:t xml:space="preserve">Mechanical Engineer</w:t>
      </w:r>
      <w:r>
        <w:t xml:space="preserve">, adapting to this linguistic and cultural landscape is as important as mastering finite element analysis.</w:t>
      </w:r>
    </w:p>
    <w:bookmarkEnd w:id="22"/>
    <w:bookmarkStart w:id="23" w:name="challenges-and-adaptations"/>
    <w:p>
      <w:pPr>
        <w:pStyle w:val="Heading2"/>
      </w:pPr>
      <w:r>
        <w:t xml:space="preserve">Challenges and Adaptations</w:t>
      </w:r>
    </w:p>
    <w:p>
      <w:pPr>
        <w:pStyle w:val="FirstParagraph"/>
      </w:pPr>
      <w:r>
        <w:t xml:space="preserve">Navigating the professional landscape in</w:t>
      </w:r>
      <w:r>
        <w:t xml:space="preserve"> </w:t>
      </w:r>
      <w:r>
        <w:rPr>
          <w:bCs/>
          <w:b/>
        </w:rPr>
        <w:t xml:space="preserve">France Lyon</w:t>
      </w:r>
      <w:r>
        <w:t xml:space="preserve"> </w:t>
      </w:r>
      <w:r>
        <w:t xml:space="preserve">presents specific challenges. The regulatory environment in Europe is stringent, particularly regarding environmental standards (such as REACH and RoHS). A</w:t>
      </w:r>
      <w:r>
        <w:t xml:space="preserve"> </w:t>
      </w:r>
      <w:r>
        <w:rPr>
          <w:bCs/>
          <w:b/>
        </w:rPr>
        <w:t xml:space="preserve">Mechanical Engineer</w:t>
      </w:r>
      <w:r>
        <w:t xml:space="preserve"> </w:t>
      </w:r>
      <w:r>
        <w:t xml:space="preserve">must ensure that designs are not only functional but also compliant with these rigorous sustainability mandates. This requires continuous learning and adaptation to new materials and circular economy principles.</w:t>
      </w:r>
    </w:p>
    <w:p>
      <w:pPr>
        <w:pStyle w:val="BodyText"/>
      </w:pPr>
      <w:r>
        <w:t xml:space="preserve">Additionally, the pace of innovation in</w:t>
      </w:r>
      <w:r>
        <w:t xml:space="preserve"> </w:t>
      </w:r>
      <w:r>
        <w:rPr>
          <w:bCs/>
          <w:b/>
        </w:rPr>
        <w:t xml:space="preserve">France Lyon</w:t>
      </w:r>
      <w:r>
        <w:t xml:space="preserve">'s tech sectors demands agility. Traditional engineering cycles are being compressed by digital transformation technologies like digital twins and additive manufacturing. Engineers must be comfortable with rapid prototyping and iterative design processes. This shift from a linear to a cyclical development model requires a mindset change, where failure is viewed as a learning opportunity rather than a setback.</w:t>
      </w:r>
    </w:p>
    <w:bookmarkEnd w:id="23"/>
    <w:bookmarkStart w:id="24" w:name="the-synergy-of-place-and-profession"/>
    <w:p>
      <w:pPr>
        <w:pStyle w:val="Heading2"/>
      </w:pPr>
      <w:r>
        <w:t xml:space="preserve">The Synergy of Place and Profession</w:t>
      </w:r>
    </w:p>
    <w:p>
      <w:pPr>
        <w:pStyle w:val="FirstParagraph"/>
      </w:pPr>
      <w:r>
        <w:t xml:space="preserve">Ultimately, the experience of being a</w:t>
      </w:r>
      <w:r>
        <w:t xml:space="preserve"> </w:t>
      </w:r>
      <w:r>
        <w:rPr>
          <w:bCs/>
          <w:b/>
        </w:rPr>
        <w:t xml:space="preserve">Mechanical Engineer</w:t>
      </w:r>
      <w:r>
        <w:t xml:space="preserve"> </w:t>
      </w:r>
      <w:r>
        <w:t xml:space="preserve">in</w:t>
      </w:r>
      <w:r>
        <w:t xml:space="preserve"> </w:t>
      </w:r>
      <w:r>
        <w:rPr>
          <w:bCs/>
          <w:b/>
        </w:rPr>
        <w:t xml:space="preserve">France Lyon</w:t>
      </w:r>
      <w:r>
        <w:t xml:space="preserve"> </w:t>
      </w:r>
      <w:r>
        <w:t xml:space="preserve">is one of synergy. The city’s rich history inspires respect for craftsmanship, while its forward-looking industries demand innovation. This duality shapes the engineer’s perspective. We learn to value tradition while embracing change.</w:t>
      </w:r>
    </w:p>
    <w:p>
      <w:pPr>
        <w:pStyle w:val="BodyText"/>
      </w:pPr>
      <w:r>
        <w:t xml:space="preserve">The social fabric of</w:t>
      </w:r>
      <w:r>
        <w:t xml:space="preserve"> </w:t>
      </w:r>
      <w:r>
        <w:rPr>
          <w:bCs/>
          <w:b/>
        </w:rPr>
        <w:t xml:space="preserve">France Lyon</w:t>
      </w:r>
      <w:r>
        <w:t xml:space="preserve">, with its emphasis on work-life balance and intellectual discourse, also impacts professional well-being. Engineers are encouraged to step back from their desks, engage in cultural activities, and recharge. This holistic approach leads to more creative problem-solving abilities. A rested mind is often better equipped to solve complex mechanical dilemmas.</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Mechanical Engineer</w:t>
      </w:r>
      <w:r>
        <w:t xml:space="preserve"> </w:t>
      </w:r>
      <w:r>
        <w:t xml:space="preserve">is multifaceted, extending beyond calculations and blueprints into the realms of cultural adaptation and systemic thinking. The setting of</w:t>
      </w:r>
      <w:r>
        <w:t xml:space="preserve"> </w:t>
      </w:r>
      <w:r>
        <w:rPr>
          <w:bCs/>
          <w:b/>
        </w:rPr>
        <w:t xml:space="preserve">France Lyon</w:t>
      </w:r>
      <w:r>
        <w:t xml:space="preserve">, with its unique blend of historical significance and industrial innovation, provides an ideal backdrop for this professional evolution. It challenges engineers to be not just technicians, but innovators who respect both the past and the future.</w:t>
      </w:r>
    </w:p>
    <w:p>
      <w:pPr>
        <w:pStyle w:val="BodyText"/>
      </w:pPr>
      <w:r>
        <w:t xml:space="preserve">This reflection underscores that engineering is a human endeavor as much as a technical one. By immersing oneself in the rich context of</w:t>
      </w:r>
      <w:r>
        <w:t xml:space="preserve"> </w:t>
      </w:r>
      <w:r>
        <w:rPr>
          <w:bCs/>
          <w:b/>
        </w:rPr>
        <w:t xml:space="preserve">France Lyon</w:t>
      </w:r>
      <w:r>
        <w:t xml:space="preserve">, a</w:t>
      </w:r>
      <w:r>
        <w:t xml:space="preserve"> </w:t>
      </w:r>
      <w:r>
        <w:rPr>
          <w:bCs/>
          <w:b/>
        </w:rPr>
        <w:t xml:space="preserve">Mechanical Engineer</w:t>
      </w:r>
      <w:r>
        <w:t xml:space="preserve"> </w:t>
      </w:r>
      <w:r>
        <w:t xml:space="preserve">can develop a deeper understanding of how technology serves society. The journey is ongoing, marked by continuous learning, cross-cultural collaboration, and the relentless pursuit of excellence in design and implementation.</w:t>
      </w:r>
    </w:p>
    <w:p>
      <w:pPr>
        <w:pStyle w:val="BodyText"/>
      </w:pPr>
      <w:r>
        <w:t xml:space="preserve">The synergy between the technical demands of mechanical engineering and the vibrant professional environment in</w:t>
      </w:r>
      <w:r>
        <w:t xml:space="preserve"> </w:t>
      </w:r>
      <w:r>
        <w:rPr>
          <w:bCs/>
          <w:b/>
        </w:rPr>
        <w:t xml:space="preserve">France Lyon</w:t>
      </w:r>
      <w:r>
        <w:t xml:space="preserve"> </w:t>
      </w:r>
      <w:r>
        <w:t xml:space="preserve">creates a powerful catalyst for growth. As we look to the future, it is clear that those who embrace both their technical roles and their cultural contexts will lead the way in solving global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Excellence: A Mechanical Engineer's Journey in France Lyon</dc:title>
  <dc:creator/>
  <cp:keywords/>
  <dcterms:created xsi:type="dcterms:W3CDTF">2026-07-29T22:15:51Z</dcterms:created>
  <dcterms:modified xsi:type="dcterms:W3CDTF">2026-07-29T22:15:51Z</dcterms:modified>
</cp:coreProperties>
</file>

<file path=docProps/custom.xml><?xml version="1.0" encoding="utf-8"?>
<Properties xmlns="http://schemas.openxmlformats.org/officeDocument/2006/custom-properties" xmlns:vt="http://schemas.openxmlformats.org/officeDocument/2006/docPropsVTypes"/>
</file>