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5a58cb43ef1d2175c912e9781678f0d2d15acd5"/>
    <w:p>
      <w:pPr>
        <w:pStyle w:val="Heading1"/>
      </w:pPr>
      <w:r>
        <w:t xml:space="preserve">Bridging Innovation and Tradition: A Reflection on the Role of a Mechanical Engineer in Israel Tel Aviv</w:t>
      </w:r>
    </w:p>
    <w:p>
      <w:pPr>
        <w:pStyle w:val="FirstParagraph"/>
      </w:pPr>
      <w:r>
        <w:t xml:space="preserve">To step into the professional landscape of Israel, and more specifically into the dynamic, sprawling urban core of Tel Aviv, as a mechanical engineer is to enter a paradoxical yet profoundly harmonious environment. It is a place where ancient stones meet futuristic glass towers, where the humid embrace of the Mediterranean Sea contrasts with the arid heat rising from within. For me, engaging with this city not merely as an observer but as a practitioner of engineering has been an exercise in redefining what technical excellence looks like in a high-stakes, resource-constrained, and innovation-driven ecosystem. This reflection paper serves to explore the unique intersection of mechanical engineering principles and the specific socio-technical demands placed upon professionals within Israel Tel Aviv.</w:t>
      </w:r>
    </w:p>
    <w:bookmarkStart w:id="20" w:name="the-context-of-scarcity-and-innovation"/>
    <w:p>
      <w:pPr>
        <w:pStyle w:val="Heading2"/>
      </w:pPr>
      <w:r>
        <w:t xml:space="preserve">The Context of Scarcity and Innovation</w:t>
      </w:r>
    </w:p>
    <w:p>
      <w:pPr>
        <w:pStyle w:val="FirstParagraph"/>
      </w:pPr>
      <w:r>
        <w:t xml:space="preserve">The foundational principle that defines engineering in Israel is often cited as "Tikkun Olam"—repairing the world—but for a mechanical engineer, this translates practically into survival through efficiency. In a region with limited natural water resources and high energy costs, the role of the mechanical engineer shifts from simple design to radical optimization. In Tel Aviv, one cannot simply apply generic global standards; one must adapt to local realities. My experience here has highlighted how mechanical systems are inextricably linked to national security and sustainability.</w:t>
      </w:r>
    </w:p>
    <w:p>
      <w:pPr>
        <w:pStyle w:val="BodyText"/>
      </w:pPr>
      <w:r>
        <w:t xml:space="preserve">For instance, water desalination is not just a utility service in Israel; it is a matter of national survival. As mechanical engineers, we deal with high-pressure pumps, heat exchangers, and membrane filtration systems that operate at the bleeding edge of thermal dynamics and fluid mechanics. Reflecting on my work in this sector within Tel Aviv, I have realized that efficiency is not an economic choice but a moral imperative. Every kilowatt-hour saved or liter of water purified through optimized mechanical design contributes directly to the resilience of the state. This creates a unique pressure and motivation that distinguishes the Israeli engineering mindset from its Western counterparts.</w:t>
      </w:r>
    </w:p>
    <w:bookmarkEnd w:id="20"/>
    <w:bookmarkStart w:id="21" w:name="Xe121a70322eb78874de06891b2ecb73e4bb1e5a"/>
    <w:p>
      <w:pPr>
        <w:pStyle w:val="Heading2"/>
      </w:pPr>
      <w:r>
        <w:t xml:space="preserve">The Tel Aviv Metropolis: Urban Engineering Challenges</w:t>
      </w:r>
    </w:p>
    <w:p>
      <w:pPr>
        <w:pStyle w:val="FirstParagraph"/>
      </w:pPr>
      <w:r>
        <w:t xml:space="preserve">Tel Aviv itself presents a distinct set of mechanical challenges. As one of the most densely populated cities in the world, with a rapidly aging infrastructure and a booming population, the demand for robust HVAC (Heating, Ventilation, and Air Conditioning) systems is immense. The Mediterranean climate brings high humidity and heat waves that are intensifying due to global shifts. In this context, mechanical engineers in Tel Aviv are tasked with designing cooling solutions that are both energy-efficient and capable of handling extreme loads.</w:t>
      </w:r>
    </w:p>
    <w:p>
      <w:pPr>
        <w:pStyle w:val="BodyText"/>
      </w:pPr>
      <w:r>
        <w:t xml:space="preserve">I have found myself deeply engaged in retrofitting older buildings with smart thermal management systems while simultaneously designing new infrastructure for the city's expanding skyline. The challenge is not just technical; it is logistical and environmental. Working in Tel Aviv requires an acute awareness of noise pollution, vibration control, and space constraints. The mechanical engineer here must be a master of compact design, integrating complex machinery into tight urban footprints without compromising performance or resident comfort. This has sharpened my ability to think laterally, finding solutions that maximize output within minimal spatial boundaries—a skill that is increasingly valuable in global megacities.</w:t>
      </w:r>
    </w:p>
    <w:bookmarkEnd w:id="21"/>
    <w:bookmarkStart w:id="22" w:name="Xdaf91e0f3cc5460c3a2b4b27c106fb0281f693f"/>
    <w:p>
      <w:pPr>
        <w:pStyle w:val="Heading2"/>
      </w:pPr>
      <w:r>
        <w:t xml:space="preserve">The Culture of "Chutzpah" and Technical Rigor</w:t>
      </w:r>
    </w:p>
    <w:p>
      <w:pPr>
        <w:pStyle w:val="FirstParagraph"/>
      </w:pPr>
      <w:r>
        <w:t xml:space="preserve">Beyond the physical structures, the cultural environment of Israel Tel Aviv profoundly influences the practice of mechanical engineering. The concept of "Chutzpah," often translated as boldness or audacity, plays a significant role in how engineers approach problem-solving. In many traditional engineering cultures, hierarchy dictates that junior staff do not question senior designs. In contrast, the Israeli tech and industrial sectors encourage a flat hierarchy where any engineer can challenge an assumption if they believe it leads to a better outcome.</w:t>
      </w:r>
    </w:p>
    <w:p>
      <w:pPr>
        <w:pStyle w:val="BodyText"/>
      </w:pPr>
      <w:r>
        <w:t xml:space="preserve">This cultural aspect has been both challenging and liberating for me. It demands a high level of technical confidence; one must be able to back up bold ideas with rigorous data and physics-based calculations. In Tel Aviv, being right is valued over being polite, but being wrong has no place in engineering because the stakes are too high. This environment has forced me to refine my communication skills and deepen my understanding of first principles. It is not enough to know how a machine works; one must understand why it fails and how it can be reinvented.</w:t>
      </w:r>
    </w:p>
    <w:bookmarkEnd w:id="22"/>
    <w:bookmarkStart w:id="23" w:name="sustainability-and-future-proofing"/>
    <w:p>
      <w:pPr>
        <w:pStyle w:val="Heading2"/>
      </w:pPr>
      <w:r>
        <w:t xml:space="preserve">Sustainability and Future-Proofing</w:t>
      </w:r>
    </w:p>
    <w:p>
      <w:pPr>
        <w:pStyle w:val="FirstParagraph"/>
      </w:pPr>
      <w:r>
        <w:t xml:space="preserve">As I reflect on the past year of my career in Tel Aviv, the most significant shift has been toward sustainability. Israel is investing heavily in renewable energy technologies, including solar thermal systems and wind integration. Mechanical engineers are at the forefront of this transition, designing systems that capture and store energy efficiently. In Tel Aviv, where land is scarce for large-scale solar farms, rooftop integration becomes critical. This requires mechanical engineers to collaborate closely with architects and electrical engineers to create seamless hybrid systems.</w:t>
      </w:r>
    </w:p>
    <w:p>
      <w:pPr>
        <w:pStyle w:val="BodyText"/>
      </w:pPr>
      <w:r>
        <w:t xml:space="preserve">This holistic approach has transformed my perspective on the profession. Mechanical engineering is no longer about isolated components but about integrated ecosystems. Whether it is designing waste-to-energy plants or optimizing district cooling networks, the goal is always circularity and sustainability. The Israeli market’s rapid adoption of green technologies means that engineers here are often testing solutions that will become global standards in a decade.</w:t>
      </w:r>
    </w:p>
    <w:bookmarkEnd w:id="23"/>
    <w:bookmarkStart w:id="24" w:name="conclusion"/>
    <w:p>
      <w:pPr>
        <w:pStyle w:val="Heading2"/>
      </w:pPr>
      <w:r>
        <w:t xml:space="preserve">Conclusion</w:t>
      </w:r>
    </w:p>
    <w:p>
      <w:pPr>
        <w:pStyle w:val="FirstParagraph"/>
      </w:pPr>
      <w:r>
        <w:t xml:space="preserve">In conclusion, practicing mechanical engineering in Israel Tel Aviv is a transformative experience. It requires a blend of technical precision, cultural adaptability, and ethical responsibility. The constraints of the region—resource scarcity and dense urbanization—have acted as catalysts for innovation rather than barriers. As I continue my journey in this vibrant city, I am reminded that engineering is not just about building machines; it is about building resilience for society. The lessons learned in Tel Aviv have not only enhanced my technical capabilities but have also reshaped my understanding of the engineer’s role in addressing global challenges. In a world facing climate change and resource depletion, the Israeli model of pragmatic innovation offers valuable insights that extend far beyond its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Mechanical Engineer in Israel Tel Aviv</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