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Italy</w:t>
      </w:r>
    </w:p>
    <w:bookmarkStart w:id="26" w:name="X69b9720a21bda549a9926be325eca53cf0bd49d"/>
    <w:p>
      <w:pPr>
        <w:pStyle w:val="Heading1"/>
      </w:pPr>
      <w:r>
        <w:t xml:space="preserve">Bridging Eras: A Reflection on the Role of the Mechanical Engineer in Italy, Rome</w:t>
      </w:r>
    </w:p>
    <w:p>
      <w:pPr>
        <w:pStyle w:val="FirstParagraph"/>
      </w:pPr>
      <w:r>
        <w:t xml:space="preserve">The intersection of ancient heritage and modern innovation presents a unique professional landscape for any engineer seeking to make an impact. Specifically, positioning oneself as a Mechanical Engineer in Italy, Rome offers not just a career opportunity, but a profound intellectual and cultural journey. This reflection paper explores the multifaceted role of the mechanical engineer within this specific geographical and historical context. It examines how the principles of thermodynamics, fluid mechanics, material science, and design theory must be adapted to respect the past while driving future sustainability in one of Europe’s most dynamic cities.</w:t>
      </w:r>
    </w:p>
    <w:bookmarkStart w:id="20" w:name="Xdb63d2a2393e2f87295249fb080020fb5228c6e"/>
    <w:p>
      <w:pPr>
        <w:pStyle w:val="Heading2"/>
      </w:pPr>
      <w:r>
        <w:t xml:space="preserve">The Historical Context: Engineering as Cultural Stewardship</w:t>
      </w:r>
    </w:p>
    <w:p>
      <w:pPr>
        <w:pStyle w:val="FirstParagraph"/>
      </w:pPr>
      <w:r>
        <w:t xml:space="preserve">Rome is not merely a city; it is an open-air museum where engineering feats from antiquity still stand testament to human ingenuity. The aqueducts, the Pantheon’s unreinforced concrete dome, and the complex urban infrastructure built over millennia create a unique challenge for modern engineers. To work as a Mechanical Engineer in Italy, Rome requires more than just technical proficiency; it demands a deep respect for historical preservation. The city’s infrastructure is layered, with ancient foundations supporting medieval structures that now house modern electrical and mechanical systems.</w:t>
      </w:r>
    </w:p>
    <w:p>
      <w:pPr>
        <w:pStyle w:val="BodyText"/>
      </w:pPr>
      <w:r>
        <w:t xml:space="preserve">In this environment, the mechanical engineer often finds themselves acting as an archaeological detective. Retrofitting heating, ventilation, and air conditioning (HVAC) systems into buildings that cannot be visually altered due to strict heritage protection laws is a common task. This constraint forces creativity. Standard solutions are rarely applicable. Instead, engineers must design low-profile units with high efficiency ratios that blend into the aesthetic of historic facades without compromising their structural integrity or historical value. This intersection of aesthetics and mechanics is perhaps the most defining characteristic of engineering practice in Rome.</w:t>
      </w:r>
    </w:p>
    <w:bookmarkEnd w:id="20"/>
    <w:bookmarkStart w:id="21" w:name="Xbb530adf9193f2f72782302b6070f243dd8d467"/>
    <w:p>
      <w:pPr>
        <w:pStyle w:val="Heading2"/>
      </w:pPr>
      <w:r>
        <w:t xml:space="preserve">Sustainability and Energy Transition in a Historic Capital</w:t>
      </w:r>
    </w:p>
    <w:p>
      <w:pPr>
        <w:pStyle w:val="FirstParagraph"/>
      </w:pPr>
      <w:r>
        <w:t xml:space="preserve">Italy has made significant commitments to reducing carbon emissions, aligning with European Union directives. However, implementing these goals in Rome poses distinct challenges due to the density of the urban fabric and the fragility of historic sites. As a Mechanical Engineer working here, one becomes a key player in the energy transition. The focus shifts towards renewable energy integration that is visually unobtrusive and mechanically efficient.</w:t>
      </w:r>
    </w:p>
    <w:p>
      <w:pPr>
        <w:pStyle w:val="BodyText"/>
      </w:pPr>
      <w:r>
        <w:t xml:space="preserve">For instance, geothermal energy is a natural advantage for Rome due to its geological location. Engineers are increasingly tasked with designing closed-loop geothermal systems that can provide heating and cooling for residential and commercial buildings without the need for extensive surface infrastructure. Additionally, retrofitting older buildings with high-efficiency heat pumps requires a nuanced understanding of building physics. The engineer must analyze thermal bridges, insulation limitations in historic masonry, and airflow dynamics to create systems that improve energy efficiency without altering the character of the spaces. This role extends beyond mere installation; it involves holistic building performance analysis and sustainable design consulting.</w:t>
      </w:r>
    </w:p>
    <w:bookmarkEnd w:id="21"/>
    <w:bookmarkStart w:id="22" w:name="X01aa2e737075e078ac9127709b23c82502b184b"/>
    <w:p>
      <w:pPr>
        <w:pStyle w:val="Heading2"/>
      </w:pPr>
      <w:r>
        <w:t xml:space="preserve">Transportation Infrastructure: Moving a Modern City</w:t>
      </w:r>
    </w:p>
    <w:p>
      <w:pPr>
        <w:pStyle w:val="FirstParagraph"/>
      </w:pPr>
      <w:r>
        <w:t xml:space="preserve">Rome is currently undergoing a significant expansion of its public transportation network, most notably with the development of new metro lines such as Line C and extensions to existing lines. As a Mechanical Engineer involved in these projects, the scope of work includes designing traction power systems, station HVAC environments that manage high foot traffic and heat loads from underground tunnels, and escalator/escalator systems that are both safe and durable.</w:t>
      </w:r>
    </w:p>
    <w:p>
      <w:pPr>
        <w:pStyle w:val="BodyText"/>
      </w:pPr>
      <w:r>
        <w:t xml:space="preserve">The challenge lies in executing these projects within a city where excavation is fraught with archaeological discoveries. Unexpected finds can halt construction for months or years. Therefore, mechanical engineers must work closely with project managers and archaeologists to adapt schedules and design specifications dynamically. This requires agile problem-solving skills and the ability to redesign mechanical layouts on the fly when tunnel alignments shift due to heritage concerns. The resilience required in this sector is a testament to the adaptability of modern engineering practice.</w:t>
      </w:r>
    </w:p>
    <w:bookmarkEnd w:id="22"/>
    <w:bookmarkStart w:id="23" w:name="industrial-innovation-and-manufacturing"/>
    <w:p>
      <w:pPr>
        <w:pStyle w:val="Heading2"/>
      </w:pPr>
      <w:r>
        <w:t xml:space="preserve">Industrial Innovation and Manufacturing</w:t>
      </w:r>
    </w:p>
    <w:p>
      <w:pPr>
        <w:pStyle w:val="FirstParagraph"/>
      </w:pPr>
      <w:r>
        <w:t xml:space="preserve">Beyond construction and infrastructure, Rome’s surrounding region (Lazio) boasts a vibrant industrial sector, particularly in aerospace, automotive components, and medical devices. Companies such as Thales Alenia Space have a significant presence in the area. For a Mechanical Engineer here, the work involves precision manufacturing, finite element analysis (FEA), computational fluid dynamics (CFD), and advanced materials testing.</w:t>
      </w:r>
    </w:p>
    <w:p>
      <w:pPr>
        <w:pStyle w:val="BodyText"/>
      </w:pPr>
      <w:r>
        <w:t xml:space="preserve">In this context, the engineer contributes to high-tech innovation that has global implications. Designing components for satellites or aircraft requires adherence to stringent international standards. The collaboration between local engineering firms and multinational corporations fosters an environment of knowledge exchange. Here, the traditional Italian emphasis on craftsmanship merges with cutting-edge digital manufacturing techniques like 3D printing and automated robotics. This blend allows for rapid prototyping and customization, qualities that are increasingly in demand across various industries.</w:t>
      </w:r>
    </w:p>
    <w:bookmarkEnd w:id="23"/>
    <w:bookmarkStart w:id="24" w:name="Xb93195eeb8638e310784b2e2e5b6695b63d3197"/>
    <w:p>
      <w:pPr>
        <w:pStyle w:val="Heading2"/>
      </w:pPr>
      <w:r>
        <w:t xml:space="preserve">The Human Element: Cultural Integration and Language</w:t>
      </w:r>
    </w:p>
    <w:p>
      <w:pPr>
        <w:pStyle w:val="FirstParagraph"/>
      </w:pPr>
      <w:r>
        <w:t xml:space="preserve">Professional success as a Mechanical Engineer in Italy, Rome is also deeply tied to cultural integration. The Italian engineering culture values relationships and direct communication. Being proficient in the Italian language is not just a courtesy but a professional necessity for interpreting regulations, negotiating with suppliers, and communicating effectively with construction teams.</w:t>
      </w:r>
    </w:p>
    <w:p>
      <w:pPr>
        <w:pStyle w:val="BodyText"/>
      </w:pPr>
      <w:r>
        <w:t xml:space="preserve">Moreover, understanding the local work ethic and business etiquette enhances collaboration. The concept of *bella figura* (making a good impression) extends to professional presentations and design proposals. Engineers who take the time to engage with their colleagues on a personal level often find that projects flow more smoothly. This human-centric approach complements the technical rigor required in engineering, creating a holistic professional experience.</w:t>
      </w:r>
    </w:p>
    <w:bookmarkEnd w:id="24"/>
    <w:bookmarkStart w:id="25" w:name="conclusion"/>
    <w:p>
      <w:pPr>
        <w:pStyle w:val="Heading2"/>
      </w:pPr>
      <w:r>
        <w:t xml:space="preserve">Conclusion</w:t>
      </w:r>
    </w:p>
    <w:p>
      <w:pPr>
        <w:pStyle w:val="FirstParagraph"/>
      </w:pPr>
      <w:r>
        <w:t xml:space="preserve">In conclusion, the role of the Mechanical Engineer in Italy, Rome is complex and multifaceted. It requires a unique blend of technical expertise, creative problem-solving, cultural sensitivity, and historical awareness. Whether working on sustainable building retrofits that preserve ancient facades, managing infrastructure projects amidst archaeological constraints or contributing to high-tech aerospace manufacturing in Lazio engineers play a pivotal role in shaping the future of this timeless city.</w:t>
      </w:r>
    </w:p>
    <w:p>
      <w:pPr>
        <w:pStyle w:val="BodyText"/>
      </w:pPr>
      <w:r>
        <w:t xml:space="preserve">This experience offers more than just professional growth; it provides a perspective on how engineering can serve as a bridge between the past and the future. It challenges engineers to think beyond standard solutions and consider the broader societal, environmental, and historical impacts of their designs. As Rome continues to evolve, so too will the responsibilities of those who engineer its systems. For any mechanical engineer willing to embrace this challenge, working in Rome is not just a job—it is an opportunity to contribute to the ongoing narrative of one of the world’s greatest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Mechanical Engineer in the Heart of Italy</dc:title>
  <dc:creator/>
  <dc:language>en</dc:language>
  <cp:keywords/>
  <dcterms:created xsi:type="dcterms:W3CDTF">2026-07-30T02:48:23Z</dcterms:created>
  <dcterms:modified xsi:type="dcterms:W3CDTF">2026-07-30T02:48:23Z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