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Casablanca</w:t>
      </w:r>
    </w:p>
    <w:bookmarkStart w:id="26" w:name="X7821262f9a4b42b3aa344adc4ef61f19e1dae25"/>
    <w:p>
      <w:pPr>
        <w:pStyle w:val="Heading1"/>
      </w:pPr>
      <w:r>
        <w:t xml:space="preserve">Bridging Tradition and Innovation: A Reflection on the Role of a Mechanical Engineer in Casablanca</w:t>
      </w:r>
    </w:p>
    <w:p>
      <w:pPr>
        <w:pStyle w:val="FirstParagraph"/>
      </w:pPr>
      <w:r>
        <w:t xml:space="preserve">The landscape of modern engineering is shifting rapidly, driven by digitalization, sustainability imperatives, and global supply chain complexities. However, nowhere is this shift more palpable than in Morocco Casablanca. As the economic engine of North Africa and a critical gateway between Europe and the continent of Africa Casablanca represents a unique intersection where historical craftsmanship meets cutting-edge industrial ambition. In reflecting on my journey within this dynamic environment as a Mechanical Engineer, I am struck by how much my professional identity has evolved from being merely a technical problem-solver to becoming an integral architect of local development.</w:t>
      </w:r>
    </w:p>
    <w:bookmarkStart w:id="20" w:name="the-industrial-heartbeat-of-casablanca"/>
    <w:p>
      <w:pPr>
        <w:pStyle w:val="Heading2"/>
      </w:pPr>
      <w:r>
        <w:t xml:space="preserve">The Industrial Heartbeat of Casablanca</w:t>
      </w:r>
    </w:p>
    <w:p>
      <w:pPr>
        <w:pStyle w:val="FirstParagraph"/>
      </w:pPr>
      <w:r>
        <w:t xml:space="preserve">To understand the weight of the title "Mechanical Engineer" in Morocco Casablanca one must first appreciate the city's industrial DNA. Unlike many other global hubs that have de-industrialized in favor of pure service economies, Casablanca has aggressively pursued an industrial renaissance. The city is home to massive automotive clusters, aerospace manufacturing plants, and renewable energy projects. For a Mechanical Engineer here the job description expands far beyond traditional CAD design or thermodynamic calculations. It involves navigating a complex ecosystem where international standards must align with local resource constraints and cultural nuances.</w:t>
      </w:r>
    </w:p>
    <w:p>
      <w:pPr>
        <w:pStyle w:val="BodyText"/>
      </w:pPr>
      <w:r>
        <w:t xml:space="preserve">"In Casablanca mechanical engineering is not just about machines it is about connecting Morocco to the world while empowering its local workforce."</w:t>
      </w:r>
    </w:p>
    <w:p>
      <w:pPr>
        <w:pStyle w:val="BodyText"/>
      </w:pPr>
      <w:r>
        <w:t xml:space="preserve">Working in this context requires a deep appreciation for the dual nature of the market. On one hand there is pressure from multinational corporations demanding precision, efficiency, and adherence to strict ISO standards. On the other hand there is a pressing need to localize value chains, reduce import dependencies, and train local talent. This duality defines the daily reality of being a Mechanical Engineer in this region. It creates a professional environment that is intellectually stimulating but also socially responsible.</w:t>
      </w:r>
    </w:p>
    <w:bookmarkEnd w:id="20"/>
    <w:bookmarkStart w:id="21" w:name="sustainability-as-a-core-competency"/>
    <w:p>
      <w:pPr>
        <w:pStyle w:val="Heading2"/>
      </w:pPr>
      <w:r>
        <w:t xml:space="preserve">Sustainability as a Core Competency</w:t>
      </w:r>
    </w:p>
    <w:p>
      <w:pPr>
        <w:pStyle w:val="FirstParagraph"/>
      </w:pPr>
      <w:r>
        <w:t xml:space="preserve">A significant portion of my reflection centers on the imperative of sustainability. Morocco has made bold commitments to renewable energy, aiming for 52% of its installed power capacity from renewables by 2030. As a Mechanical Engineer based in Casablanca I am no longer just designing components; I am designing for lifecycle efficiency and environmental impact. The shift toward green hydrogen projects in nearby regions like Dakhla has ripple effects on the industrial hub of Casablanca, creating new demands for specialized machinery and infrastructure.</w:t>
      </w:r>
    </w:p>
    <w:p>
      <w:pPr>
        <w:pStyle w:val="BodyText"/>
      </w:pPr>
      <w:r>
        <w:t xml:space="preserve">This transition forces us to rethink traditional mechanical systems. How do we optimize fluid dynamics for less efficient local materials? How do we design maintenance schedules that account for supply chain delays? These are not hypothetical questions but daily challenges. The role of the Mechanical Engineer has thus expanded to include a sustainability consultant mindset. We are tasked with proving that economic growth and environmental stewardship can coexist, a lesson that is particularly vital in a rapidly urbanizing coastal city like Casablanca.</w:t>
      </w:r>
    </w:p>
    <w:bookmarkEnd w:id="21"/>
    <w:bookmarkStart w:id="22" w:name="X1fc3ee184eca534ab6a99a237f60809d4e2feeb"/>
    <w:p>
      <w:pPr>
        <w:pStyle w:val="Heading2"/>
      </w:pPr>
      <w:r>
        <w:t xml:space="preserve">The Human Element: Education and Mentorship</w:t>
      </w:r>
    </w:p>
    <w:p>
      <w:pPr>
        <w:pStyle w:val="FirstParagraph"/>
      </w:pPr>
      <w:r>
        <w:t xml:space="preserve">Beyond technical calculations lies the human element. A crucial aspect of being a Mechanical Engineer in Morocco Casablanca is the mentorship of the next generation. The region boasts several reputable engineering schools such as ENSAM and EMI which produce bright, technically proficient graduates. However there is often a gap between academic theory and industrial application. My role has increasingly involved bridging this gap through on-the-job training and collaborative projects.</w:t>
      </w:r>
    </w:p>
    <w:p>
      <w:pPr>
        <w:pStyle w:val="BodyText"/>
      </w:pPr>
      <w:r>
        <w:t xml:space="preserve">I recall early in my career feeling overwhelmed by the sheer variety of tasks I was expected to handle. Today I view this multifaceted responsibility as an opportunity to empower young engineers who share my background but face their own set of challenges. Teaching them not only how to use simulation software but also how to communicate with stakeholders, manage project timelines, and navigate cultural differences has been perhaps the most rewarding aspect of my profession. It reinforces the idea that engineering is a service-oriented discipline.</w:t>
      </w:r>
    </w:p>
    <w:bookmarkEnd w:id="22"/>
    <w:bookmarkStart w:id="23" w:name="Xc0235e6f86bea34d4e782b8ebd651e92053de82"/>
    <w:p>
      <w:pPr>
        <w:pStyle w:val="Heading2"/>
      </w:pPr>
      <w:r>
        <w:t xml:space="preserve">Navigating Cultural and Logistical Challenges</w:t>
      </w:r>
    </w:p>
    <w:p>
      <w:pPr>
        <w:pStyle w:val="FirstParagraph"/>
      </w:pPr>
      <w:r>
        <w:t xml:space="preserve">The logistical reality of working in Morocco Casablanca cannot be ignored. Being an island nation off Africa, Morocco relies heavily on imports for certain high-tech components. As a Mechanical Engineer I often find myself improvising solutions when global supply chains are disrupted by geopolitical tensions or pandemics. This necessity breeds innovation. We learn to substitute materials, redesign assemblies for locally available parts and build robustness into our designs that might be considered excessive in more stable markets.</w:t>
      </w:r>
    </w:p>
    <w:p>
      <w:pPr>
        <w:pStyle w:val="BodyText"/>
      </w:pPr>
      <w:r>
        <w:t xml:space="preserve">Furthermore the cultural aspect of business in Casablanca adds another layer of complexity. Relationships matter deeply here. A contract is not just a legal document but a social commitment. As a Mechanical Engineer I have learned to balance technical rigidity with social flexibility. Understanding when to push for strict engineering tolerances and when to engage in relationship-building conversations has become as important as understanding stress-strain curves.</w:t>
      </w:r>
    </w:p>
    <w:bookmarkEnd w:id="23"/>
    <w:bookmarkStart w:id="24" w:name="X5b31b5194a86d4e8d3c4804b959183f8d98c85c"/>
    <w:p>
      <w:pPr>
        <w:pStyle w:val="Heading2"/>
      </w:pPr>
      <w:r>
        <w:t xml:space="preserve">Future Perspectives: The Digital Twin of Industry</w:t>
      </w:r>
    </w:p>
    <w:p>
      <w:pPr>
        <w:pStyle w:val="FirstParagraph"/>
      </w:pPr>
      <w:r>
        <w:t xml:space="preserve">Looking forward the integration of Industry 4.0 technologies is transforming the role of the Mechanical Engineer in Casablanca. The adoption of digital twins, IoT sensors, and predictive maintenance algorithms is moving from pilot projects to mainstream implementation. For me this means continuous upskilling is not optional but essential. I must remain fluent in both mechanics and data analytics.</w:t>
      </w:r>
    </w:p>
    <w:p>
      <w:pPr>
        <w:pStyle w:val="BodyText"/>
      </w:pPr>
      <w:r>
        <w:t xml:space="preserve">The synergy between mechanical systems and data science offers unprecedented opportunities for efficiency gains in the factories of Morocco Casablanca. Imagine optimizing production lines in real-time based on energy consumption patterns or predicting equipment failures weeks before they occur using AI-driven analytics. This is the future I am working toward, a future where technology enhances rather than replaces human ingenuity.</w:t>
      </w:r>
    </w:p>
    <w:bookmarkEnd w:id="24"/>
    <w:bookmarkStart w:id="25" w:name="conclusion"/>
    <w:p>
      <w:pPr>
        <w:pStyle w:val="Heading2"/>
      </w:pPr>
      <w:r>
        <w:t xml:space="preserve">Conclusion</w:t>
      </w:r>
    </w:p>
    <w:p>
      <w:pPr>
        <w:pStyle w:val="FirstParagraph"/>
      </w:pPr>
      <w:r>
        <w:t xml:space="preserve">In conclusion my reflection as a Mechanical Engineer in Morocco Casablanca reveals a profession that is deeply embedded in the social and economic fabric of the region. It is a role characterized by constant adaptation, from navigating supply chain hurdles to championing sustainable practices. It is also a role defined by mentorship and cultural bridge-building.</w:t>
      </w:r>
    </w:p>
    <w:p>
      <w:pPr>
        <w:pStyle w:val="BodyText"/>
      </w:pPr>
      <w:r>
        <w:t xml:space="preserve">The identity of being an engineer in Casablanca carries a sense of pride and responsibility. We are not just maintaining machines; we are driving the industrialization that will define Morocco’s place in the global economy for decades to come. As I continue my career, I remain committed to excellence, sustainability, and education ensuring that my work contributes positively to this vibrant city and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Mechanical Engineer in Casablanca</dc:title>
  <dc:creator/>
  <dc:language>en</dc:language>
  <cp:keywords/>
  <dcterms:created xsi:type="dcterms:W3CDTF">2026-07-29T22:25:46Z</dcterms:created>
  <dcterms:modified xsi:type="dcterms:W3CDTF">2026-07-29T22:25:46Z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