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26" w:name="Xa586f672f39a505d8d51455fa62062c7695e3cf"/>
    <w:p>
      <w:pPr>
        <w:pStyle w:val="Heading1"/>
      </w:pPr>
      <w:r>
        <w:t xml:space="preserve">A Reflection on the Role of a Mechanical Engineer in Myanmar Yangon</w:t>
      </w:r>
    </w:p>
    <w:p>
      <w:pPr>
        <w:pStyle w:val="FirstParagraph"/>
      </w:pPr>
      <w:r>
        <w:t xml:space="preserve">The landscape of modern engineering is shifting rapidly, driven by technological advancements, sustainability mandates, and evolving socio-economic demands. In this dynamic environment, the</w:t>
      </w:r>
      <w:r>
        <w:t xml:space="preserve"> </w:t>
      </w:r>
      <w:r>
        <w:t xml:space="preserve">Mechanical Engineer</w:t>
      </w:r>
      <w:r>
        <w:t xml:space="preserve"> </w:t>
      </w:r>
      <w:r>
        <w:t xml:space="preserve">stands not merely as a technician or a designer of components but as a pivotal architect of societal progress. Reflecting upon my journey and observations within the context of</w:t>
      </w:r>
      <w:r>
        <w:t xml:space="preserve"> </w:t>
      </w:r>
      <w:r>
        <w:t xml:space="preserve">Myanmar Yangon</w:t>
      </w:r>
      <w:r>
        <w:t xml:space="preserve">, I am struck by the profound complexity and immense opportunity inherent in this profession. Yangon, as the commercial hub and former capital of Myanmar, serves as a unique laboratory where traditional engineering practices collide with modern aspirations, creating a fertile ground for mechanical innovation.</w:t>
      </w:r>
    </w:p>
    <w:bookmarkStart w:id="20" w:name="X2d4cb36b3363e2ace68dcbd9e29451d302e1cd7"/>
    <w:p>
      <w:pPr>
        <w:pStyle w:val="Heading2"/>
      </w:pPr>
      <w:r>
        <w:t xml:space="preserve">The Dual Nature of Engineering in Transition</w:t>
      </w:r>
    </w:p>
    <w:p>
      <w:pPr>
        <w:pStyle w:val="FirstParagraph"/>
      </w:pPr>
      <w:r>
        <w:t xml:space="preserve">To understand the role of a</w:t>
      </w:r>
      <w:r>
        <w:t xml:space="preserve"> </w:t>
      </w:r>
      <w:r>
        <w:t xml:space="preserve">Mechanical Engineer</w:t>
      </w:r>
      <w:r>
        <w:t xml:space="preserve"> </w:t>
      </w:r>
      <w:r>
        <w:t xml:space="preserve">in</w:t>
      </w:r>
      <w:r>
        <w:t xml:space="preserve"> </w:t>
      </w:r>
      <w:r>
        <w:t xml:space="preserve">Myanmar Yangon</w:t>
      </w:r>
      <w:r>
        <w:t xml:space="preserve">, one must first appreciate the dual nature of infrastructure and industry present here. On one hand, there is a legacy of older industrial systems, often dated and requiring significant maintenance or retrofitting. On the other hand, there is a burgeoning sector of new construction and manufacturing projects that demand state-of-the-art solutions. As an engineer in this region, I frequently find myself balancing these two worlds. The challenge lies not just in applying theoretical physics to practical problems but in adapting global engineering standards to local resource constraints.</w:t>
      </w:r>
    </w:p>
    <w:p>
      <w:pPr>
        <w:pStyle w:val="BodyText"/>
      </w:pPr>
      <w:r>
        <w:t xml:space="preserve">This adaptation requires more than technical proficiency; it demands creativity and resilience. For instance, when designing HVAC systems for new high-rise buildings along the Yangon waterfront, I cannot simply rely on imported energy-efficient models that may be prohibitively expensive or lack local support. Instead, I must design systems that are robust, easier to maintain with locally available parts, and efficient enough to cope with the tropical climate while minimizing energy consumption. This specific context elevates the</w:t>
      </w:r>
      <w:r>
        <w:t xml:space="preserve"> </w:t>
      </w:r>
      <w:r>
        <w:t xml:space="preserve">Mechanical Engineer</w:t>
      </w:r>
      <w:r>
        <w:t xml:space="preserve"> </w:t>
      </w:r>
      <w:r>
        <w:t xml:space="preserve">from a passive executor of designs to an active innovator who must navigate supply chain limitations and regulatory frameworks.</w:t>
      </w:r>
    </w:p>
    <w:bookmarkEnd w:id="20"/>
    <w:bookmarkStart w:id="21" w:name="sustainability-as-a-moral-imperative"/>
    <w:p>
      <w:pPr>
        <w:pStyle w:val="Heading2"/>
      </w:pPr>
      <w:r>
        <w:t xml:space="preserve">Sustainability as a Moral Imperative</w:t>
      </w:r>
    </w:p>
    <w:p>
      <w:pPr>
        <w:pStyle w:val="FirstParagraph"/>
      </w:pPr>
      <w:r>
        <w:t xml:space="preserve">A significant portion of my professional reflection centers on sustainability. In</w:t>
      </w:r>
      <w:r>
        <w:t xml:space="preserve"> </w:t>
      </w:r>
      <w:r>
        <w:t xml:space="preserve">Myanmar Yangon</w:t>
      </w:r>
      <w:r>
        <w:t xml:space="preserve">, environmental challenges such as traffic congestion, waste management, and air quality are pressing issues. The role of the</w:t>
      </w:r>
      <w:r>
        <w:t xml:space="preserve"> </w:t>
      </w:r>
      <w:r>
        <w:t xml:space="preserve">Mechanical Engineer</w:t>
      </w:r>
      <w:r>
        <w:t xml:space="preserve"> </w:t>
      </w:r>
      <w:r>
        <w:t xml:space="preserve">is increasingly tied to solving these problems. I have come to realize that mechanical engineering is no longer just about moving parts; it is about moving society toward a greener future.</w:t>
      </w:r>
    </w:p>
    <w:p>
      <w:pPr>
        <w:pStyle w:val="BodyText"/>
      </w:pPr>
      <w:r>
        <w:t xml:space="preserve">In recent projects, I have focused on optimizing industrial boilers and generators, which are common in Yangon due to intermittent power supply from the national grid. By integrating hybrid systems that combine diesel generators with solar thermal inputs, we can reduce fuel consumption and carbon emissions. This approach is not just an environmental gesture but an economic necessity for local industries striving to remain competitive globally. The</w:t>
      </w:r>
      <w:r>
        <w:t xml:space="preserve"> </w:t>
      </w:r>
      <w:r>
        <w:t xml:space="preserve">Mechanical Engineer</w:t>
      </w:r>
      <w:r>
        <w:t xml:space="preserve"> </w:t>
      </w:r>
      <w:r>
        <w:t xml:space="preserve">in this region acts as a bridge between ecological responsibility and industrial viability, ensuring that growth does not come at the expense of the environment.</w:t>
      </w:r>
    </w:p>
    <w:bookmarkEnd w:id="21"/>
    <w:bookmarkStart w:id="22" w:name="Xa6935d01be9d3c80d4fcb6c502800c6c76582c6"/>
    <w:p>
      <w:pPr>
        <w:pStyle w:val="Heading2"/>
      </w:pPr>
      <w:r>
        <w:t xml:space="preserve">The Human Element: Leadership and Collaboration</w:t>
      </w:r>
    </w:p>
    <w:p>
      <w:pPr>
        <w:pStyle w:val="FirstParagraph"/>
      </w:pPr>
      <w:r>
        <w:t xml:space="preserve">Beyond technical calculations and system designs, working in</w:t>
      </w:r>
      <w:r>
        <w:t xml:space="preserve"> </w:t>
      </w:r>
      <w:r>
        <w:t xml:space="preserve">Myanmar Yangon</w:t>
      </w:r>
      <w:r>
        <w:t xml:space="preserve"> </w:t>
      </w:r>
      <w:r>
        <w:t xml:space="preserve">has taught me that engineering is fundamentally a human-centric discipline. The success of any mechanical project depends heavily on collaboration across multidisciplinary teams. In the bustling construction sites and factories of Yangon, I interact with civil engineers, electrical specialists, architects, and local craftsmen who possess invaluable tacit knowledge about materials and conditions.</w:t>
      </w:r>
    </w:p>
    <w:p>
      <w:pPr>
        <w:pStyle w:val="BodyText"/>
      </w:pPr>
      <w:r>
        <w:t xml:space="preserve">This interaction has reshaped my understanding of leadership. A</w:t>
      </w:r>
      <w:r>
        <w:t xml:space="preserve"> </w:t>
      </w:r>
      <w:r>
        <w:t xml:space="preserve">Mechanical Engineer</w:t>
      </w:r>
      <w:r>
        <w:t xml:space="preserve"> </w:t>
      </w:r>
      <w:r>
        <w:t xml:space="preserve">must be a translator of complex technical concepts into understandable instructions for diverse stakeholders. It requires empathy to understand the limitations faced by local suppliers or the safety concerns of field workers. In</w:t>
      </w:r>
      <w:r>
        <w:t xml:space="preserve"> </w:t>
      </w:r>
      <w:r>
        <w:t xml:space="preserve">Myanmar Yangon</w:t>
      </w:r>
      <w:r>
        <w:t xml:space="preserve">, where hierarchical structures can sometimes impede open communication, fostering an environment where junior technicians feel safe voicing concerns is crucial for quality assurance and safety. Thus, the engineer’s role extends into the realms of psychology and management.</w:t>
      </w:r>
    </w:p>
    <w:bookmarkEnd w:id="22"/>
    <w:bookmarkStart w:id="23" w:name="Xd66ee5acf140a3dd97c86c4fa404df9eacefefb"/>
    <w:p>
      <w:pPr>
        <w:pStyle w:val="Heading2"/>
      </w:pPr>
      <w:r>
        <w:t xml:space="preserve">Navigating Regulatory and Cultural Nuances</w:t>
      </w:r>
    </w:p>
    <w:p>
      <w:pPr>
        <w:pStyle w:val="FirstParagraph"/>
      </w:pPr>
      <w:r>
        <w:t xml:space="preserve">The regulatory environment in</w:t>
      </w:r>
      <w:r>
        <w:t xml:space="preserve"> </w:t>
      </w:r>
      <w:r>
        <w:t xml:space="preserve">Myanmar Yangon</w:t>
      </w:r>
      <w:r>
        <w:t xml:space="preserve"> </w:t>
      </w:r>
      <w:r>
        <w:t xml:space="preserve">is evolving. As new laws regarding industrial safety, environmental protection, and construction codes are enacted or revised, the</w:t>
      </w:r>
      <w:r>
        <w:t xml:space="preserve"> </w:t>
      </w:r>
      <w:r>
        <w:t xml:space="preserve">Mechanical Engineer</w:t>
      </w:r>
      <w:r>
        <w:t xml:space="preserve"> </w:t>
      </w:r>
      <w:r>
        <w:t xml:space="preserve">must stay abreast of these changes. This requires a proactive approach to professional development and continuous learning.</w:t>
      </w:r>
    </w:p>
    <w:p>
      <w:pPr>
        <w:pStyle w:val="BodyText"/>
      </w:pPr>
      <w:r>
        <w:t xml:space="preserve">Culturally, there is a strong emphasis on relationships and trust in business practices within Myanmar. As an engineer, building long-term relationships with clients and contractors is often more valuable than any single contract specification. Trust ensures smoother project execution, especially when unforeseen technical challenges arise—a common occurrence in developing infrastructure projects. Therefore, the reflection of a</w:t>
      </w:r>
      <w:r>
        <w:t xml:space="preserve"> </w:t>
      </w:r>
      <w:r>
        <w:t xml:space="preserve">Mechanical Engineer</w:t>
      </w:r>
      <w:r>
        <w:t xml:space="preserve"> </w:t>
      </w:r>
      <w:r>
        <w:t xml:space="preserve">in this context must include an assessment of soft skills as critical competencies alongside hard engineering knowledge.</w:t>
      </w:r>
    </w:p>
    <w:bookmarkEnd w:id="23"/>
    <w:bookmarkStart w:id="24" w:name="the-future-innovation-and-education"/>
    <w:p>
      <w:pPr>
        <w:pStyle w:val="Heading2"/>
      </w:pPr>
      <w:r>
        <w:t xml:space="preserve">The Future: Innovation and Education</w:t>
      </w:r>
    </w:p>
    <w:p>
      <w:pPr>
        <w:pStyle w:val="FirstParagraph"/>
      </w:pPr>
      <w:r>
        <w:t xml:space="preserve">Looking ahead, the future for mechanical engineering in</w:t>
      </w:r>
      <w:r>
        <w:t xml:space="preserve"> </w:t>
      </w:r>
      <w:r>
        <w:t xml:space="preserve">Myanmar Yangon</w:t>
      </w:r>
      <w:r>
        <w:t xml:space="preserve"> </w:t>
      </w:r>
      <w:r>
        <w:t xml:space="preserve">holds promise but also requires strategic foresight. There is a growing need for skilled professionals who can implement Industry 4.0 technologies, such as automation and IoT-enabled monitoring systems, into local manufacturing sectors. However, there is currently a gap between academic curriculum and industry needs.</w:t>
      </w:r>
    </w:p>
    <w:p>
      <w:pPr>
        <w:pStyle w:val="BodyText"/>
      </w:pPr>
      <w:r>
        <w:t xml:space="preserve">This presents a unique opportunity for senior engineers to mentor the next generation. By integrating practical case studies from</w:t>
      </w:r>
      <w:r>
        <w:t xml:space="preserve"> </w:t>
      </w:r>
      <w:r>
        <w:t xml:space="preserve">Myanmar Yangon</w:t>
      </w:r>
      <w:r>
        <w:t xml:space="preserve"> </w:t>
      </w:r>
      <w:r>
        <w:t xml:space="preserve">into engineering education, we can prepare students for the realities they will face. The</w:t>
      </w:r>
      <w:r>
        <w:t xml:space="preserve"> </w:t>
      </w:r>
      <w:r>
        <w:t xml:space="preserve">Mechanical Engineer</w:t>
      </w:r>
      <w:r>
        <w:t xml:space="preserve"> </w:t>
      </w:r>
      <w:r>
        <w:t xml:space="preserve">thus becomes an educator and a mentor, ensuring that the profession evolves in tandem with national development goals.</w:t>
      </w:r>
    </w:p>
    <w:bookmarkEnd w:id="24"/>
    <w:bookmarkStart w:id="25" w:name="conclusion"/>
    <w:p>
      <w:pPr>
        <w:pStyle w:val="Heading2"/>
      </w:pPr>
      <w:r>
        <w:t xml:space="preserve">Conclusion</w:t>
      </w:r>
    </w:p>
    <w:p>
      <w:pPr>
        <w:pStyle w:val="FirstParagraph"/>
      </w:pPr>
      <w:r>
        <w:t xml:space="preserve">In conclusion, reflecting on my experience as a</w:t>
      </w:r>
      <w:r>
        <w:t xml:space="preserve"> </w:t>
      </w:r>
      <w:r>
        <w:t xml:space="preserve">Mechanical Engineer</w:t>
      </w:r>
      <w:r>
        <w:t xml:space="preserve"> </w:t>
      </w:r>
      <w:r>
        <w:t xml:space="preserve">in</w:t>
      </w:r>
      <w:r>
        <w:t xml:space="preserve"> </w:t>
      </w:r>
      <w:r>
        <w:t xml:space="preserve">Myanmar Yangon</w:t>
      </w:r>
      <w:r>
        <w:t xml:space="preserve">, I recognize that this role is multifaceted and deeply impactful. It requires a synthesis of technical expertise, environmental consciousness, cultural sensitivity, and leadership. The city of Yangon offers a complex backdrop where every engineering decision has ripple effects on the economy, society, and environment.</w:t>
      </w:r>
    </w:p>
    <w:p>
      <w:pPr>
        <w:pStyle w:val="BodyText"/>
      </w:pPr>
      <w:r>
        <w:t xml:space="preserve">As we move forward, it is imperative that we embrace challenges as opportunities for innovation. Whether it is designing resilient infrastructure against climate change or improving industrial efficiency to boost economic growth, the</w:t>
      </w:r>
      <w:r>
        <w:t xml:space="preserve"> </w:t>
      </w:r>
      <w:r>
        <w:t xml:space="preserve">Mechanical Engineer</w:t>
      </w:r>
      <w:r>
        <w:t xml:space="preserve"> </w:t>
      </w:r>
      <w:r>
        <w:t xml:space="preserve">plays a central role in shaping the future of</w:t>
      </w:r>
      <w:r>
        <w:t xml:space="preserve"> </w:t>
      </w:r>
      <w:r>
        <w:t xml:space="preserve">Myanmar Yangon</w:t>
      </w:r>
      <w:r>
        <w:t xml:space="preserve">. This reflection serves not only as a summary of past experiences but as a commitment to continuous improvement and responsible engineering practice in one of Southeast Asia’s most vibrant and challenging urban landscapes.</w:t>
      </w:r>
    </w:p>
    <w:p>
      <w:pPr>
        <w:pStyle w:val="BodyText"/>
      </w:pPr>
      <w:r>
        <w:t xml:space="preserve">© 2023 Professional Reflection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Mechanical Engineer in Myanmar Yangon</dc:title>
  <dc:creator/>
  <dc:language>en</dc:language>
  <cp:keywords/>
  <dcterms:created xsi:type="dcterms:W3CDTF">2026-07-29T19:30:24Z</dcterms:created>
  <dcterms:modified xsi:type="dcterms:W3CDTF">2026-07-29T19:30:24Z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