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0deeff530c16c870b22ef11ad16951b1b2b3c53"/>
    <w:p>
      <w:pPr>
        <w:pStyle w:val="Heading1"/>
      </w:pPr>
      <w:r>
        <w:t xml:space="preserve">A Reflection on the Role and Responsibility of the Mechanical Engineer in South Africa, Johannesburg</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discipline of mechanical engineering is universally recognized as the backbone of industrial development, yet its application is never uniform; it is deeply contextual. When one considers the specific landscape of</w:t>
      </w:r>
      <w:r>
        <w:t xml:space="preserve"> </w:t>
      </w:r>
      <w:r>
        <w:rPr>
          <w:bCs/>
          <w:b/>
        </w:rPr>
        <w:t xml:space="preserve">South Africa Johannesburg</w:t>
      </w:r>
      <w:r>
        <w:t xml:space="preserve">, the role of the Mechanical Engineer transcends traditional definitions of design and thermodynamics. It becomes a complex intersectionality where technical proficiency must merge with social responsibility, economic pragmatism, and historical awareness. This reflection paper seeks to explore the multifaceted nature of being a Mechanical Engineer within this dynamic metropolitan hub, examining how local challenges shape professional identity and how the engineer serves as an agent of change in one of Africa’s most economically significant cities.</w:t>
      </w:r>
    </w:p>
    <w:bookmarkEnd w:id="20"/>
    <w:bookmarkStart w:id="21" w:name="X6342eee99b2e24efacb80b443eb0e46fbc38c46"/>
    <w:p>
      <w:pPr>
        <w:pStyle w:val="Heading2"/>
      </w:pPr>
      <w:r>
        <w:t xml:space="preserve">The Contextual Landscape: Johannesburg as an Industrial Heartland</w:t>
      </w:r>
    </w:p>
    <w:p>
      <w:pPr>
        <w:pStyle w:val="FirstParagraph"/>
      </w:pPr>
      <w:r>
        <w:t xml:space="preserve">Johannesburg is often referred to as "Egoli," the City of Gold, a moniker that speaks to its mineral wealth origins. However, for a Mechanical Engineer, it represents something far more intricate: the industrial engine room of Southern Africa. The city’s infrastructure is aging yet expanding, requiring engineers who possess not only fresh innovation but also the wisdom to retrofit and maintain legacy systems. In</w:t>
      </w:r>
      <w:r>
        <w:t xml:space="preserve"> </w:t>
      </w:r>
      <w:r>
        <w:rPr>
          <w:bCs/>
          <w:b/>
        </w:rPr>
        <w:t xml:space="preserve">South Africa Johannesburg</w:t>
      </w:r>
      <w:r>
        <w:t xml:space="preserve">, the Mechanical Engineer operates in an environment where resource constraints are acute. Energy instability, particularly regarding electricity supply chains, forces engineers to think creatively about efficiency, backup power solutions, and renewable energy integration. The engineer here is not just designing a machine; they are designing resilience against systemic infrastructural volatility.</w:t>
      </w:r>
    </w:p>
    <w:bookmarkEnd w:id="21"/>
    <w:bookmarkStart w:id="22" w:name="technical-challenges-and-innovation"/>
    <w:p>
      <w:pPr>
        <w:pStyle w:val="Heading2"/>
      </w:pPr>
      <w:r>
        <w:t xml:space="preserve">Technical Challenges and Innovation</w:t>
      </w:r>
    </w:p>
    <w:p>
      <w:pPr>
        <w:pStyle w:val="FirstParagraph"/>
      </w:pPr>
      <w:r>
        <w:t xml:space="preserve">The core responsibility of any Mechanical Engineer involves the application of physics and materials science to solve practical problems. In the context of</w:t>
      </w:r>
      <w:r>
        <w:t xml:space="preserve"> </w:t>
      </w:r>
      <w:r>
        <w:rPr>
          <w:bCs/>
          <w:b/>
        </w:rPr>
        <w:t xml:space="preserve">South Africa Johannesburg</w:t>
      </w:r>
      <w:r>
        <w:t xml:space="preserve">, these problems are often amplified by cost pressures and supply chain limitations. For instance, in the mining sector, which remains a pillar of the local economy, mechanical engineers are tasked with developing extraction technologies that maximize yield while minimizing environmental impact and operational downtime. The challenge lies in balancing high-tech automation with the need for robust, easily maintainable equipment due to fluctuating access to specialized spare parts.</w:t>
      </w:r>
    </w:p>
    <w:p>
      <w:pPr>
        <w:pStyle w:val="BodyText"/>
      </w:pPr>
      <w:r>
        <w:t xml:space="preserve">Furthermore, the transition towards sustainability is a pressing issue. The Mechanical Engineer in Johannesburg must navigate the shift from coal-dependent energy models to cleaner alternatives. This involves expertise in HVAC systems for high-density urban living, renewable energy installations such as solar thermal systems, and efficient water treatment technologies given the region’s water scarcity concerns. The engineer must be adaptable, constantly updating their skill set to include digital twin technologies, IoT (Internet of Things) monitoring, and predictive maintenance algorithms. Thus, the modern Mechanical Engineer in this region is a hybrid professional: part traditional mechanist, part data scientist.</w:t>
      </w:r>
    </w:p>
    <w:bookmarkEnd w:id="22"/>
    <w:bookmarkStart w:id="23" w:name="X82e0065a8fa07da6191616631142bc74fd09328"/>
    <w:p>
      <w:pPr>
        <w:pStyle w:val="Heading2"/>
      </w:pPr>
      <w:r>
        <w:t xml:space="preserve">Socio-Economic Responsibility and Transformation</w:t>
      </w:r>
    </w:p>
    <w:p>
      <w:pPr>
        <w:pStyle w:val="FirstParagraph"/>
      </w:pPr>
      <w:r>
        <w:t xml:space="preserve">One cannot reflect on engineering in</w:t>
      </w:r>
      <w:r>
        <w:t xml:space="preserve"> </w:t>
      </w:r>
      <w:r>
        <w:rPr>
          <w:bCs/>
          <w:b/>
        </w:rPr>
        <w:t xml:space="preserve">South Africa Johannesburg</w:t>
      </w:r>
    </w:p>
    <w:p>
      <w:pPr>
        <w:pStyle w:val="BodyText"/>
      </w:pPr>
      <w:r>
        <w:t xml:space="preserve">Moreover, there is a critical need for representation. The field of mechanical engineering in</w:t>
      </w:r>
      <w:r>
        <w:t xml:space="preserve"> </w:t>
      </w:r>
      <w:r>
        <w:rPr>
          <w:bCs/>
          <w:b/>
        </w:rPr>
        <w:t xml:space="preserve">South Africa Johannesburg</w:t>
      </w:r>
      <w:r>
        <w:t xml:space="preserve">South Africa Johannesburg and fostering innovation through diverse perspectives.</w:t>
      </w:r>
    </w:p>
    <w:bookmarkEnd w:id="23"/>
    <w:bookmarkStart w:id="24" w:name="Xad07f55c35deef1d03ec25f1a8e7d19366fd61e"/>
    <w:p>
      <w:pPr>
        <w:pStyle w:val="Heading2"/>
      </w:pPr>
      <w:r>
        <w:t xml:space="preserve">The Ethical Dimension of Engineering Practice</w:t>
      </w:r>
    </w:p>
    <w:p>
      <w:pPr>
        <w:pStyle w:val="FirstParagraph"/>
      </w:pPr>
      <w:r>
        <w:t xml:space="preserve">Ethics in engineering is often discussed in theoretical terms, but in the context of rapid urbanization and resource scarcity, it becomes tangible. A Mechanical Engineer working on water pumping stations or waste management systems directly impacts public health and safety. In Johannesburg, where informal settlements coexist with affluent suburbs, the engineer’s decisions have disparate impacts on different communities. Ethical practice requires transparency in reporting safety standards, resisting cost-cutting measures that compromise structural integrity, and advocating for equitable access to essential services.</w:t>
      </w:r>
    </w:p>
    <w:p>
      <w:pPr>
        <w:pStyle w:val="BodyText"/>
      </w:pPr>
      <w:r>
        <w:t xml:space="preserve">The concept of "engineer as citizen" is paramount. The Mechanical Engineer must engage with local municipalities and community stakeholders to understand their needs. For example, when designing public transport systems like the Gautrain or BRT networks, mechanical engineers must consider accessibility, reliability, and safety for all users. This human-centric approach distinguishes a competent technician from a true professional.</w:t>
      </w:r>
    </w:p>
    <w:bookmarkEnd w:id="24"/>
    <w:bookmarkStart w:id="25" w:name="X77188f3bdb7c1ba4d368ac43da1efd0a9d0d7bc"/>
    <w:p>
      <w:pPr>
        <w:pStyle w:val="Heading2"/>
      </w:pPr>
      <w:r>
        <w:t xml:space="preserve">Future Outlook: Sustainability and Digitalization</w:t>
      </w:r>
    </w:p>
    <w:p>
      <w:pPr>
        <w:pStyle w:val="FirstParagraph"/>
      </w:pPr>
      <w:r>
        <w:t xml:space="preserve">Looking ahead, the role of the Mechanical Engineer in</w:t>
      </w:r>
      <w:r>
        <w:t xml:space="preserve"> </w:t>
      </w:r>
      <w:r>
        <w:rPr>
          <w:bCs/>
          <w:b/>
        </w:rPr>
        <w:t xml:space="preserve">South Africa Johannesburg</w:t>
      </w:r>
    </w:p>
    <w:p>
      <w:pPr>
        <w:pStyle w:val="BodyText"/>
      </w:pPr>
      <w:r>
        <w:t xml:space="preserve">Sustainability will no longer be optional but a regulatory requirement. Engineers will need to lead circular economy initiatives, focusing on recycling materials from demolished buildings and refurbishing industrial equipment. The ability to design for disassembly and longevity will become key competencies. Additionally, as Johannesburg faces increasing risks related to climate change, such as extreme heat waves or flash floods, Mechanical Engineers specializing in civil-mechanical interfaces will be crucial in developing adaptive infrastructure.</w:t>
      </w:r>
    </w:p>
    <w:bookmarkEnd w:id="25"/>
    <w:bookmarkStart w:id="26" w:name="conclusion"/>
    <w:p>
      <w:pPr>
        <w:pStyle w:val="Heading2"/>
      </w:pPr>
      <w:r>
        <w:t xml:space="preserve">Conclusion</w:t>
      </w:r>
    </w:p>
    <w:p>
      <w:pPr>
        <w:pStyle w:val="FirstParagraph"/>
      </w:pPr>
      <w:r>
        <w:t xml:space="preserve">In conclusion, being a Mechanical Engineer in</w:t>
      </w:r>
      <w:r>
        <w:t xml:space="preserve"> </w:t>
      </w:r>
      <w:r>
        <w:rPr>
          <w:bCs/>
          <w:b/>
        </w:rPr>
        <w:t xml:space="preserve">South Africa Johannesburg</w:t>
      </w:r>
      <w:r>
        <w:t xml:space="preserve">South Africa Johannesburg. This reflection underscores that engineering is not just a technical profession but a vital social contract, binding the engineer to the well-being of the community they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South Africa, Johannesburg</dc:title>
  <dc:creator/>
  <dc:language>en</dc:language>
  <cp:keywords/>
  <dcterms:created xsi:type="dcterms:W3CDTF">2026-07-29T22:35:26Z</dcterms:created>
  <dcterms:modified xsi:type="dcterms:W3CDTF">2026-07-29T22:35:26Z</dcterms:modified>
</cp:coreProperties>
</file>

<file path=docProps/custom.xml><?xml version="1.0" encoding="utf-8"?>
<Properties xmlns="http://schemas.openxmlformats.org/officeDocument/2006/custom-properties" xmlns:vt="http://schemas.openxmlformats.org/officeDocument/2006/docPropsVTypes"/>
</file>