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X77ec87448517d3f87d838ed818c61ab5658add4"/>
    <w:p>
      <w:pPr>
        <w:pStyle w:val="Heading1"/>
      </w:pPr>
      <w:r>
        <w:t xml:space="preserve">Bridging Tradition and Innovation: A Reflection on the Role of a Mechatronics Engineer in France Marseille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Role:</w:t>
      </w:r>
      <w:r>
        <w:t xml:space="preserve"> </w:t>
      </w:r>
      <w:r>
        <w:t xml:space="preserve">Mechatronics Engineer</w:t>
      </w:r>
      <w:r>
        <w:br/>
      </w:r>
    </w:p>
    <w:p>
      <w:pPr>
        <w:pStyle w:val="BodyText"/>
      </w:pPr>
      <w:r>
        <w:t xml:space="preserve">Locus of Reflection:France Marseille</w:t>
      </w:r>
    </w:p>
    <w:bookmarkStart w:id="20" w:name="X5fa078cf6d5e372f482f14914432efb86387468"/>
    <w:p>
      <w:pPr>
        <w:pStyle w:val="Heading2"/>
      </w:pPr>
      <w:r>
        <w:t xml:space="preserve">The Convergence of Disciplines in a Historical Context</w:t>
      </w:r>
    </w:p>
    <w:p>
      <w:pPr>
        <w:pStyle w:val="FirstParagraph"/>
      </w:pPr>
      <w:r>
        <w:t xml:space="preserve">To define the existence and professional identity of a Mechatronics Engineer is to describe a state of perpetual integration. It is not merely the sum of mechanical engineering, electronics, computer science, and telecommunications; it is the alchemical fusion where these disciplines meet to create intelligent systems. However, placing this highly technical role within the specific geographic and cultural matrix of France Marseille adds a layer of profound complexity and opportunity that transcends standard industry reports. This reflection paper seeks to explore how the multidisciplinary nature of Mechatronics engineering interacts with the unique industrial heritage, port-centric economy, and innovative spirit defining modern life in France Marseille.</w:t>
      </w:r>
    </w:p>
    <w:p>
      <w:pPr>
        <w:pStyle w:val="BodyText"/>
      </w:pPr>
      <w:r>
        <w:t xml:space="preserve">France has long been recognized as a powerhouse in aerospace, rail transport (via Alstom), and luxury automotive manufacturing. Yet, it is within the vibrant southern region of Provence-Alpes-Côte d'Azur that one finds a distinct flavor of industrial evolution. Marseille, with its ancient roots as one of the oldest cities in Europe and its status as the largest port city in France, presents a paradoxical landscape for a Mechatronics Engineer. Here, centuries-old maritime traditions collide with cutting-edge robotics and automated logistics systems. The engineer’s role is not just to build machines but to harmonize these disparate timelines—respecting the history of the region while propelling it into an automated future.</w:t>
      </w:r>
    </w:p>
    <w:bookmarkEnd w:id="20"/>
    <w:bookmarkStart w:id="21" w:name="the-port-as-a-living-laboratory"/>
    <w:p>
      <w:pPr>
        <w:pStyle w:val="Heading2"/>
      </w:pPr>
      <w:r>
        <w:t xml:space="preserve">The Port as a Living Laboratory</w:t>
      </w:r>
    </w:p>
    <w:p>
      <w:pPr>
        <w:pStyle w:val="FirstParagraph"/>
      </w:pPr>
      <w:r>
        <w:t xml:space="preserve">The strategic location of France Marseille serves as a critical hub for global trade, and this economic reality directly influences the demand for sophisticated Mechatronics solutions. In Marseille, the port is not static; it is a dynamic ecosystem requiring precision automation. For me, as an engineer working within this sphere, daily reflection often turns to the challenges of integrating IoT (Internet of Things) sensors with heavy-duty mechanical cranes and automated guided vehicles (AGVs).</w:t>
      </w:r>
    </w:p>
    <w:p>
      <w:pPr>
        <w:pStyle w:val="BodyText"/>
      </w:pPr>
      <w:r>
        <w:t xml:space="preserve">In other industrial hubs, automation might be designed from scratch in isolated zones. In France Marseille, however retrofitting is a significant portion of the work. We are often tasked with upgrading legacy infrastructure to meet modern efficiency standards while adhering to strict environmental regulations unique to European Union compliance. This requires a Mechatronics Engineer who possesses not only technical prowess in control systems and kinematics but also an acute sensitivity to sustainability. The reflection here is one of stewardship: how do we engineer solutions that maximize throughput without compromising the delicate ecological balance of the Mediterranean coast? The answer lies in precision—using smart sensors to reduce waste, optimizing energy consumption through AI-driven algorithms, and designing mechanical systems that are both robust and efficient.</w:t>
      </w:r>
    </w:p>
    <w:bookmarkEnd w:id="21"/>
    <w:bookmarkStart w:id="22" w:name="Xf54dc2f7197df2e6d237cdda7e3c2968b569c95"/>
    <w:p>
      <w:pPr>
        <w:pStyle w:val="Heading2"/>
      </w:pPr>
      <w:r>
        <w:t xml:space="preserve">Cultural Integration and Multidisciplinary Collaboration</w:t>
      </w:r>
    </w:p>
    <w:p>
      <w:pPr>
        <w:pStyle w:val="FirstParagraph"/>
      </w:pPr>
      <w:r>
        <w:t xml:space="preserve">Beyond the technical specifications, the role of a Mechatronics Engineer in France Marseille is deeply intertwined with cultural dynamics. The French engineering culture places a high premium on theoretical rigor and structural integrity, which complements the practical application-oriented mindset often found in international tech sectors. Working within teams that span mechanical design, embedded software development, and electrical systems requires more than just technical translation; it requires a philosophical alignment.</w:t>
      </w:r>
    </w:p>
    <w:p>
      <w:pPr>
        <w:pStyle w:val="BodyText"/>
      </w:pPr>
      <w:r>
        <w:t xml:space="preserve">In Marseille specifically, the multicultural fabric of the city reflects in its workforce. A Mechatronics Engineer here must navigate a diverse linguistic and cultural landscape. Communication becomes as critical as code syntax or circuit diagrams. The "soft skills" of negotiation, empathy, and cross-cultural communication are vital components of the job description. This human element is often overlooked in technical descriptions but is crucial for successful project implementation in a global port city where stakeholders may come from every corner of the world.</w:t>
      </w:r>
    </w:p>
    <w:bookmarkEnd w:id="22"/>
    <w:bookmarkStart w:id="23" w:name="innovation-hubs-and-future-prospects"/>
    <w:p>
      <w:pPr>
        <w:pStyle w:val="Heading2"/>
      </w:pPr>
      <w:r>
        <w:t xml:space="preserve">Innovation Hubs and Future Prospects</w:t>
      </w:r>
    </w:p>
    <w:p>
      <w:pPr>
        <w:pStyle w:val="FirstParagraph"/>
      </w:pPr>
      <w:r>
        <w:t xml:space="preserve">Marseille has been actively investing in becoming a "Smart City," leveraging technology to improve urban living, traffic management, and energy distribution. For a Mechatronics Engineer, this opens up avenues beyond traditional manufacturing. The field of smart mobility—particularly the development of autonomous public transport systems like the upcoming expansion of the Marseille Metro and tramway networks—offers exciting challenges.</w:t>
      </w:r>
    </w:p>
    <w:p>
      <w:pPr>
        <w:pStyle w:val="BodyText"/>
      </w:pPr>
      <w:r>
        <w:t xml:space="preserve">Reflecting on the future, it becomes clear that Mechatronics is not a static discipline; it is evolving towards cyber-physical systems and Industry 4.0 standards. In France Marseille, this evolution is accelerated by local innovation hubs such as Station F’s southern extensions and various university-industry partnerships at institutions like Aix-Marseille University. The engineer must remain a lifelong learner, constantly updating their knowledge base in AI, machine learning integration with mechanical systems, and advanced materials science.</w:t>
      </w:r>
    </w:p>
    <w:bookmarkEnd w:id="23"/>
    <w:bookmarkStart w:id="24" w:name="X207e9b927531474731fcfd2299d18f1054f7dcf"/>
    <w:p>
      <w:pPr>
        <w:pStyle w:val="Heading2"/>
      </w:pPr>
      <w:r>
        <w:t xml:space="preserve">Conclusion: A Personal Professional Mission</w:t>
      </w:r>
    </w:p>
    <w:p>
      <w:pPr>
        <w:pStyle w:val="FirstParagraph"/>
      </w:pPr>
      <w:r>
        <w:t xml:space="preserve">In conclusion, being a Mechatronics Engineer in France Marseille is an exercise in balance. It is the balance between mechanics and electronics, between past and future, and between global standards and local context. This reflection paper underscores that the technical definition of our profession must be expanded to include cultural adaptability, environmental consciousness, and a deep appreciation for the industrial heritage of our host city.</w:t>
      </w:r>
    </w:p>
    <w:p>
      <w:pPr>
        <w:pStyle w:val="BodyText"/>
      </w:pPr>
      <w:r>
        <w:t xml:space="preserve">The challenges presented by the port infrastructure in France Marseille are not merely obstacles; they are opportunities to redefine what intelligent systems can achieve. By integrating advanced automation with sustainable practices and respecting the rich historical context of this Mediterranean gem, we contribute not only to economic growth but also to a more resilient and interconnected society. As I continue my journey as a Mechatronics Engineer in this dynamic locale, I am reminded that our greatest tool is not just our technical expertise, but our ability to weave technology into the very fabric of human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France Marseille</dc:title>
  <dc:creator/>
  <dc:language>en</dc:language>
  <cp:keywords/>
  <dcterms:created xsi:type="dcterms:W3CDTF">2026-07-30T00:23:27Z</dcterms:created>
  <dcterms:modified xsi:type="dcterms:W3CDTF">2026-07-30T00:23:27Z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