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Myanmar,</w:t>
      </w:r>
      <w:r>
        <w:t xml:space="preserve"> </w:t>
      </w:r>
      <w:r>
        <w:t xml:space="preserve">Yangon</w:t>
      </w:r>
    </w:p>
    <w:bookmarkStart w:id="20" w:name="X3af2f232d508695cb7a37b1a8447702e1a9f823"/>
    <w:p>
      <w:pPr>
        <w:pStyle w:val="Heading1"/>
      </w:pPr>
      <w:r>
        <w:t xml:space="preserve">The Convergence of Tradition and Technology: A Reflection on Being a Mechatronics Engineer in Myanmar, Yangon</w:t>
      </w:r>
    </w:p>
    <w:p>
      <w:pPr>
        <w:pStyle w:val="FirstParagraph"/>
      </w:pPr>
      <w:r>
        <w:t xml:space="preserve">To define oneself merely as a technician, an electrician, or a mechanical designer is no longer sufficient in the rapidly evolving landscape of modern engineering. The discipline that bridges these silos is Mechatronics Engineering, a field that demands not just technical proficiency but also a profound adaptability and systemic thinking. As I reflect on my journey and current position as a</w:t>
      </w:r>
      <w:r>
        <w:t xml:space="preserve"> </w:t>
      </w:r>
      <w:r>
        <w:rPr>
          <w:bCs/>
          <w:b/>
        </w:rPr>
        <w:t xml:space="preserve">Mechatronics Engineer</w:t>
      </w:r>
      <w:r>
        <w:t xml:space="preserve">, it becomes increasingly evident that the true weight of this profession lies in its application within specific socio-economic contexts. Nowhere is this more poignant than here in</w:t>
      </w:r>
      <w:r>
        <w:t xml:space="preserve"> </w:t>
      </w:r>
      <w:r>
        <w:rPr>
          <w:bCs/>
          <w:b/>
        </w:rPr>
        <w:t xml:space="preserve">Myanmar, Yangon</w:t>
      </w:r>
      <w:r>
        <w:t xml:space="preserve">. The intersection of cutting-edge automation with the unique infrastructural and economic realities of Southeast Asia offers a profound platform for professional growth and societal impact.</w:t>
      </w:r>
    </w:p>
    <w:p>
      <w:pPr>
        <w:pStyle w:val="BodyText"/>
      </w:pPr>
      <w:r>
        <w:t xml:space="preserve">The core identity of a</w:t>
      </w:r>
      <w:r>
        <w:t xml:space="preserve"> </w:t>
      </w:r>
      <w:r>
        <w:rPr>
          <w:bCs/>
          <w:b/>
        </w:rPr>
        <w:t xml:space="preserve">Mechatronics Engineer</w:t>
      </w:r>
      <w:r>
        <w:t xml:space="preserve"> </w:t>
      </w:r>
      <w:r>
        <w:t xml:space="preserve">is rooted in integration. We are the architects of hybrid systems, combining mechanical precision, electronic control, computer science algorithms, and civil engineering principles. In the theoretical vacuum of academic textbooks or developed nations with robust industrial bases, this role might seem like an exercise in optimizing existing high-tech processes. However, when viewed through the lens of</w:t>
      </w:r>
      <w:r>
        <w:t xml:space="preserve"> </w:t>
      </w:r>
      <w:r>
        <w:rPr>
          <w:bCs/>
          <w:b/>
        </w:rPr>
        <w:t xml:space="preserve">Myanmar</w:t>
      </w:r>
      <w:r>
        <w:t xml:space="preserve">, particularly its largest city and economic hub,</w:t>
      </w:r>
      <w:r>
        <w:t xml:space="preserve"> </w:t>
      </w:r>
      <w:r>
        <w:rPr>
          <w:bCs/>
          <w:b/>
        </w:rPr>
        <w:t xml:space="preserve">Yangon</w:t>
      </w:r>
      <w:r>
        <w:t xml:space="preserve">, the role transforms into one of innovation through necessity and adaptation. Here, we are not merely maintaining machines; we are often designing solutions where commercial off-the-shelf automation is either unavailable, too expensive, or unsuitable for local conditions.</w:t>
      </w:r>
    </w:p>
    <w:p>
      <w:pPr>
        <w:pStyle w:val="BodyText"/>
      </w:pPr>
      <w:r>
        <w:t xml:space="preserve">One of the most significant reflections I have had regarding my profession in this region concerns the infrastructure challenges.</w:t>
      </w:r>
      <w:r>
        <w:t xml:space="preserve"> </w:t>
      </w:r>
      <w:r>
        <w:rPr>
          <w:bCs/>
          <w:b/>
        </w:rPr>
        <w:t xml:space="preserve">Yangon</w:t>
      </w:r>
      <w:r>
        <w:t xml:space="preserve">, while bustling with energy and potential, faces intermittent power supply issues and varying standards in electrical grid stability. As a</w:t>
      </w:r>
      <w:r>
        <w:t xml:space="preserve"> </w:t>
      </w:r>
      <w:r>
        <w:rPr>
          <w:bCs/>
          <w:b/>
        </w:rPr>
        <w:t xml:space="preserve">Mechatronics Engineer</w:t>
      </w:r>
      <w:r>
        <w:t xml:space="preserve">, this presents a constant engineering puzzle. It is not enough to design a control system that assumes a perfect 50Hz sine wave or stable voltage. We must engineer resilience into our designs from the ground up. This involves integrating robust power conditioning systems, designing for lower energy consumption, and creating fail-safes that protect sensitive microcontrollers and actuators during voltage spikes or outages. This constraint has sharpened my technical skills significantly, forcing me to become more creative in hardware selection and software logic than I ever would have been in a more stable environment.</w:t>
      </w:r>
    </w:p>
    <w:p>
      <w:pPr>
        <w:pStyle w:val="BodyText"/>
      </w:pPr>
      <w:r>
        <w:t xml:space="preserve">Furthermore, the economic landscape of</w:t>
      </w:r>
      <w:r>
        <w:t xml:space="preserve"> </w:t>
      </w:r>
      <w:r>
        <w:rPr>
          <w:bCs/>
          <w:b/>
        </w:rPr>
        <w:t xml:space="preserve">Myanmar</w:t>
      </w:r>
      <w:r>
        <w:t xml:space="preserve"> </w:t>
      </w:r>
      <w:r>
        <w:t xml:space="preserve">drives a distinct approach to</w:t>
      </w:r>
      <w:r>
        <w:t xml:space="preserve"> </w:t>
      </w:r>
      <w:r>
        <w:rPr>
          <w:bCs/>
          <w:b/>
        </w:rPr>
        <w:t xml:space="preserve">Mechatronics Engineering</w:t>
      </w:r>
      <w:r>
        <w:t xml:space="preserve">. In many developed markets, automation is driven by the need for ultra-high precision or sheer volume. In contrast, here in</w:t>
      </w:r>
      <w:r>
        <w:t xml:space="preserve"> </w:t>
      </w:r>
      <w:r>
        <w:rPr>
          <w:bCs/>
          <w:b/>
        </w:rPr>
        <w:t xml:space="preserve">Yangon</w:t>
      </w:r>
      <w:r>
        <w:t xml:space="preserve">, the drive is often toward cost-effectiveness and maintainability. Local industries, ranging from textiles to small-scale manufacturing and agricultural processing, require machines that local technicians can understand and repair. Therefore, a</w:t>
      </w:r>
      <w:r>
        <w:t xml:space="preserve"> </w:t>
      </w:r>
      <w:r>
        <w:rPr>
          <w:bCs/>
          <w:b/>
        </w:rPr>
        <w:t xml:space="preserve">Mechatronics Engineer</w:t>
      </w:r>
      <w:r>
        <w:t xml:space="preserve"> </w:t>
      </w:r>
      <w:r>
        <w:t xml:space="preserve">must balance sophistication with simplicity. We are not just coding PLCs or designing robotic arms; we are designing systems with user interfaces that are intuitive for the local workforce and components that are accessible in the regional supply chain. This approach ensures sustainability, preventing projects from becoming obsolete due to a lack of spare parts or specialized knowledge.</w:t>
      </w:r>
    </w:p>
    <w:p>
      <w:pPr>
        <w:pStyle w:val="BodyText"/>
      </w:pPr>
      <w:r>
        <w:t xml:space="preserve">The cultural aspect of working as an engineer in</w:t>
      </w:r>
      <w:r>
        <w:t xml:space="preserve"> </w:t>
      </w:r>
      <w:r>
        <w:rPr>
          <w:bCs/>
          <w:b/>
        </w:rPr>
        <w:t xml:space="preserve">Myanmar</w:t>
      </w:r>
      <w:r>
        <w:t xml:space="preserve"> </w:t>
      </w:r>
      <w:r>
        <w:t xml:space="preserve">also deeply influences my professional reflection. The concept of "community" is central to Myanmar society, and this extends into the workplace. Collaboration is not just a project management strategy but a cultural norm. As a</w:t>
      </w:r>
      <w:r>
        <w:t xml:space="preserve"> </w:t>
      </w:r>
      <w:r>
        <w:rPr>
          <w:bCs/>
          <w:b/>
        </w:rPr>
        <w:t xml:space="preserve">Mechatronics Engineer</w:t>
      </w:r>
      <w:r>
        <w:t xml:space="preserve">, I find myself acting as a translator between different disciplines and cultures. I must explain complex control logic to mechanical fitters who may rely on years of tactile experience rather than digital diagnostics. Conversely, I must advocate for the needs of the software architecture to software developers who might overlook physical constraints. This bridging role requires empathy and strong communication skills, qualities that are perhaps more valued here than raw technical code alone.</w:t>
      </w:r>
    </w:p>
    <w:p>
      <w:pPr>
        <w:pStyle w:val="BodyText"/>
      </w:pPr>
      <w:r>
        <w:t xml:space="preserve">Looking toward the future,</w:t>
      </w:r>
      <w:r>
        <w:t xml:space="preserve"> </w:t>
      </w:r>
      <w:r>
        <w:rPr>
          <w:bCs/>
          <w:b/>
        </w:rPr>
        <w:t xml:space="preserve">Yangon</w:t>
      </w:r>
      <w:r>
        <w:t xml:space="preserve"> </w:t>
      </w:r>
      <w:r>
        <w:t xml:space="preserve">stands on the precipice of significant industrial transformation. With a young population eager for modernization and increasing integration into global supply chains, the demand for skilled</w:t>
      </w:r>
      <w:r>
        <w:t xml:space="preserve"> </w:t>
      </w:r>
      <w:r>
        <w:rPr>
          <w:bCs/>
          <w:b/>
        </w:rPr>
        <w:t xml:space="preserve">Mechatronics Engineers</w:t>
      </w:r>
      <w:r>
        <w:t xml:space="preserve"> </w:t>
      </w:r>
      <w:r>
        <w:t xml:space="preserve">is poised to grow. However, this growth brings with it responsibilities. We must advocate for ethical engineering practices, considering environmental impact and social equity. For instance, introducing automation in manufacturing should not come at the cost of displacing workers without providing pathways for upskilling. As engineers based in</w:t>
      </w:r>
      <w:r>
        <w:t xml:space="preserve"> </w:t>
      </w:r>
      <w:r>
        <w:rPr>
          <w:bCs/>
          <w:b/>
        </w:rPr>
        <w:t xml:space="preserve">Myanmar</w:t>
      </w:r>
      <w:r>
        <w:t xml:space="preserve">, we have the opportunity to shape an industrial model that is inclusive and sustainable, leveraging technology to uplift rather than replace.</w:t>
      </w:r>
    </w:p>
    <w:p>
      <w:pPr>
        <w:pStyle w:val="BodyText"/>
      </w:pPr>
      <w:r>
        <w:t xml:space="preserve">In conclusion, my identity as a</w:t>
      </w:r>
      <w:r>
        <w:t xml:space="preserve"> </w:t>
      </w:r>
      <w:r>
        <w:rPr>
          <w:bCs/>
          <w:b/>
        </w:rPr>
        <w:t xml:space="preserve">Mechatronics Engineer</w:t>
      </w:r>
      <w:r>
        <w:t xml:space="preserve"> </w:t>
      </w:r>
      <w:r>
        <w:t xml:space="preserve">is inextricably linked to the environment of</w:t>
      </w:r>
      <w:r>
        <w:t xml:space="preserve"> </w:t>
      </w:r>
      <w:r>
        <w:rPr>
          <w:bCs/>
          <w:b/>
        </w:rPr>
        <w:t xml:space="preserve">Yangon</w:t>
      </w:r>
      <w:r>
        <w:t xml:space="preserve">. It is a role defined by adaptation, creativity, and deep community engagement. The challenges posed by infrastructural limitations and economic constraints are not merely obstacles but catalysts for innovation. They force us to think beyond standard solutions and create resilient, maintainable, and human-centric systems. To be a</w:t>
      </w:r>
      <w:r>
        <w:t xml:space="preserve"> </w:t>
      </w:r>
      <w:r>
        <w:rPr>
          <w:bCs/>
          <w:b/>
        </w:rPr>
        <w:t xml:space="preserve">Mechatronics Engineer</w:t>
      </w:r>
      <w:r>
        <w:t xml:space="preserve"> </w:t>
      </w:r>
      <w:r>
        <w:t xml:space="preserve">in</w:t>
      </w:r>
      <w:r>
        <w:t xml:space="preserve"> </w:t>
      </w:r>
      <w:r>
        <w:rPr>
          <w:bCs/>
          <w:b/>
        </w:rPr>
        <w:t xml:space="preserve">Myanmar</w:t>
      </w:r>
      <w:r>
        <w:t xml:space="preserve"> </w:t>
      </w:r>
      <w:r>
        <w:t xml:space="preserve">is to be a pioneer in the truest sense—pioneering not just technology, but a new way of engineering that respects local realities while embracing global advancements. It is a challenging path, but one that offers unparalleled opportunities to contribute meaningfully to the development and modernization of our beloved city and nation.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Mechatronics Engineer in Myanmar, Yangon</dc:title>
  <dc:creator/>
  <cp:keywords/>
  <dcterms:created xsi:type="dcterms:W3CDTF">2026-07-30T04:28:02Z</dcterms:created>
  <dcterms:modified xsi:type="dcterms:W3CDTF">2026-07-30T04:28:02Z</dcterms:modified>
</cp:coreProperties>
</file>

<file path=docProps/custom.xml><?xml version="1.0" encoding="utf-8"?>
<Properties xmlns="http://schemas.openxmlformats.org/officeDocument/2006/custom-properties" xmlns:vt="http://schemas.openxmlformats.org/officeDocument/2006/docPropsVTypes"/>
</file>