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Spain</w:t>
      </w:r>
      <w:r>
        <w:t xml:space="preserve"> </w:t>
      </w:r>
      <w:r>
        <w:t xml:space="preserve">Madrid</w:t>
      </w:r>
    </w:p>
    <w:bookmarkStart w:id="25" w:name="Xe5a9a965099b76fc6b9e6053527c2d259d0e0a9"/>
    <w:p>
      <w:pPr>
        <w:pStyle w:val="Heading1"/>
      </w:pPr>
      <w:r>
        <w:t xml:space="preserve">A Convergence of Innovation and Tradition:</w:t>
      </w:r>
      <w:r>
        <w:br/>
      </w:r>
      <w:r>
        <w:t xml:space="preserve">A Reflection on the Mechatronics Engineer in Spain Madrid</w:t>
      </w:r>
    </w:p>
    <w:p>
      <w:pPr>
        <w:pStyle w:val="FirstParagraph"/>
      </w:pPr>
      <w:r>
        <w:t xml:space="preserve">In the rapidly evolving landscape of modern industry, few disciplines capture the essence of technological convergence as effectively as mechatronics. This field, which synergistically integrates mechanical engineering, electronics, computer science, and control theory into a unified discipline, has become pivotal in driving industrial progress globally. As a student and aspiring professional reflecting upon this vast domain with a specific focus on</w:t>
      </w:r>
      <w:r>
        <w:t xml:space="preserve"> </w:t>
      </w:r>
      <w:r>
        <w:rPr>
          <w:bCs/>
          <w:b/>
        </w:rPr>
        <w:t xml:space="preserve">Spain Madrid</w:t>
      </w:r>
      <w:r>
        <w:t xml:space="preserve">, I find myself at the intersection of theoretical ambition and practical application. This reflection paper explores the multifaceted role of the</w:t>
      </w:r>
      <w:r>
        <w:t xml:space="preserve"> </w:t>
      </w:r>
      <w:r>
        <w:rPr>
          <w:bCs/>
          <w:b/>
        </w:rPr>
        <w:t xml:space="preserve">Mechatronics Engineer</w:t>
      </w:r>
      <w:r>
        <w:t xml:space="preserve">, examining how this profession serves as a critical engine for innovation within the unique industrial ecosystem of Madrid, Spain.</w:t>
      </w:r>
    </w:p>
    <w:bookmarkStart w:id="20" w:name="X9f9a938a39f4cf092e15638d02fbb79a1bc8051"/>
    <w:p>
      <w:pPr>
        <w:pStyle w:val="Heading2"/>
      </w:pPr>
      <w:r>
        <w:t xml:space="preserve">The Essence of Mechatronics: Beyond Simple Automation</w:t>
      </w:r>
    </w:p>
    <w:p>
      <w:pPr>
        <w:pStyle w:val="FirstParagraph"/>
      </w:pPr>
      <w:r>
        <w:t xml:space="preserve">To understand the value of a</w:t>
      </w:r>
      <w:r>
        <w:t xml:space="preserve"> </w:t>
      </w:r>
      <w:r>
        <w:rPr>
          <w:bCs/>
          <w:b/>
        </w:rPr>
        <w:t xml:space="preserve">Mechatronics Engineer</w:t>
      </w:r>
      <w:r>
        <w:t xml:space="preserve">, one must first dismantle the silos that traditionally separate engineering disciplines. Historically, mechanical systems were designed by physicists and mathematicians dealing with rigid bodies, while electronic systems were the domain of electricians focusing on circuits. However, modern challenges require holistic solutions. A robotic arm in an automotive plant is not merely a piece of metal; it is a system where kinematics (mechanics) must communicate seamlessly with sensors (electronics) and decision-making algorithms (software). The</w:t>
      </w:r>
      <w:r>
        <w:t xml:space="preserve"> </w:t>
      </w:r>
      <w:r>
        <w:rPr>
          <w:bCs/>
          <w:b/>
        </w:rPr>
        <w:t xml:space="preserve">Mechatronics Engineer</w:t>
      </w:r>
      <w:r>
        <w:t xml:space="preserve"> </w:t>
      </w:r>
      <w:r>
        <w:t xml:space="preserve">acts as the architect of these integrations. In my reflection, I realize that this role demands not just technical proficiency in multiple fields, but a systems-thinking mindset. It requires the ability to see the "big picture" where a change in software latency might affect mechanical stress, or where an electronic sensor failure could compromise hydraulic pressure.</w:t>
      </w:r>
    </w:p>
    <w:bookmarkEnd w:id="20"/>
    <w:bookmarkStart w:id="21" w:name="the-industrial-context-of-spain-madrid"/>
    <w:p>
      <w:pPr>
        <w:pStyle w:val="Heading2"/>
      </w:pPr>
      <w:r>
        <w:t xml:space="preserve">The Industrial Context of Spain Madrid</w:t>
      </w:r>
    </w:p>
    <w:p>
      <w:pPr>
        <w:pStyle w:val="FirstParagraph"/>
      </w:pPr>
      <w:r>
        <w:t xml:space="preserve">When focusing on</w:t>
      </w:r>
      <w:r>
        <w:t xml:space="preserve"> </w:t>
      </w:r>
      <w:r>
        <w:rPr>
          <w:bCs/>
          <w:b/>
        </w:rPr>
        <w:t xml:space="preserve">Spain Madrid</w:t>
      </w:r>
      <w:r>
        <w:t xml:space="preserve">, it is crucial to recognize that the capital region is not just a political center but a burgeoning hub for advanced manufacturing and aerospace technology. Unlike the heavy industrial zones of northern Spain or coastal logistics hubs, Madrid has cultivated an environment rich in high-tech research, defense industries, and smart city initiatives. The presence of major players in aerospace, automotive (such as Mercedes-Benz Group’s advanced engineering facilities), and telecommunications infrastructure provides a fertile ground for</w:t>
      </w:r>
      <w:r>
        <w:t xml:space="preserve"> </w:t>
      </w:r>
      <w:r>
        <w:rPr>
          <w:bCs/>
          <w:b/>
        </w:rPr>
        <w:t xml:space="preserve">Mechatronics Engineer</w:t>
      </w:r>
      <w:r>
        <w:t xml:space="preserve"> </w:t>
      </w:r>
      <w:r>
        <w:t xml:space="preserve">graduates.</w:t>
      </w:r>
    </w:p>
    <w:p>
      <w:pPr>
        <w:pStyle w:val="BodyText"/>
      </w:pPr>
      <w:r>
        <w:t xml:space="preserve">The specific context of</w:t>
      </w:r>
      <w:r>
        <w:t xml:space="preserve"> </w:t>
      </w:r>
      <w:r>
        <w:rPr>
          <w:bCs/>
          <w:b/>
        </w:rPr>
        <w:t xml:space="preserve">Spain Madrid</w:t>
      </w:r>
      <w:r>
        <w:t xml:space="preserve"> </w:t>
      </w:r>
      <w:r>
        <w:t xml:space="preserve">influences the nature of engineering work here. There is a strong emphasis on "Industry 4.0," which refers to the fourth industrial revolution characterized by cyber-physical systems, the Internet of Things (IoT), and cloud computing. In Madrid, this translates to smart factories where machinery communicates with one another without human intervention. For instance, in the aerospace sector surrounding Madrid-Barajas Airport and its associated industrial parks,</w:t>
      </w:r>
      <w:r>
        <w:t xml:space="preserve"> </w:t>
      </w:r>
      <w:r>
        <w:rPr>
          <w:bCs/>
          <w:b/>
        </w:rPr>
        <w:t xml:space="preserve">Mechatronics Engineers</w:t>
      </w:r>
      <w:r>
        <w:t xml:space="preserve"> </w:t>
      </w:r>
      <w:r>
        <w:t xml:space="preserve">are tasked with developing precision automation systems that adhere to rigorous European safety standards. This regional context demands engineers who are not only technically skilled but also adaptable to strict regulatory environments and collaborative work cultures typical of the Spanish business landscape.</w:t>
      </w:r>
    </w:p>
    <w:bookmarkEnd w:id="21"/>
    <w:bookmarkStart w:id="22" w:name="Xf5ed27f533e45374bf1e8e7dc7bf0e66722022a"/>
    <w:p>
      <w:pPr>
        <w:pStyle w:val="Heading2"/>
      </w:pPr>
      <w:r>
        <w:t xml:space="preserve">Bridging Tradition and Digital Transformation</w:t>
      </w:r>
    </w:p>
    <w:p>
      <w:pPr>
        <w:pStyle w:val="FirstParagraph"/>
      </w:pPr>
      <w:r>
        <w:t xml:space="preserve">A significant aspect of my reflection involves the tension between tradition and digital transformation. Spain has a rich history in manufacturing, particularly in automotive and renewable energy sectors. The role of the</w:t>
      </w:r>
      <w:r>
        <w:t xml:space="preserve"> </w:t>
      </w:r>
      <w:r>
        <w:rPr>
          <w:bCs/>
          <w:b/>
        </w:rPr>
        <w:t xml:space="preserve">Mechatronics Engineer</w:t>
      </w:r>
      <w:r>
        <w:t xml:space="preserve"> </w:t>
      </w:r>
      <w:r>
        <w:t xml:space="preserve">in</w:t>
      </w:r>
      <w:r>
        <w:t xml:space="preserve"> </w:t>
      </w:r>
      <w:r>
        <w:rPr>
          <w:bCs/>
          <w:b/>
        </w:rPr>
        <w:t xml:space="preserve">Spain Madrid</w:t>
      </w:r>
      <w:r>
        <w:t xml:space="preserve"> </w:t>
      </w:r>
      <w:r>
        <w:t xml:space="preserve">is often that of a bridge-builder. We are tasked with modernizing legacy systems while implementing new digital technologies. This involves retrofitting older mechanical plants with IoT sensors to monitor performance, or designing entirely new robotic assembly lines that utilize machine learning for predictive maintenance.</w:t>
      </w:r>
    </w:p>
    <w:p>
      <w:pPr>
        <w:pStyle w:val="BodyText"/>
      </w:pPr>
      <w:r>
        <w:t xml:space="preserve">In the context of smart cities—a major initiative in</w:t>
      </w:r>
      <w:r>
        <w:t xml:space="preserve"> </w:t>
      </w:r>
      <w:r>
        <w:rPr>
          <w:bCs/>
          <w:b/>
        </w:rPr>
        <w:t xml:space="preserve">Spain Madrid</w:t>
      </w:r>
      <w:r>
        <w:t xml:space="preserve">—mechatronics extends beyond factories into urban infrastructure. The integration of traffic management systems, automated public transport logistics, and energy-efficient building management systems are all areas where mechatronic principles apply. Reflecting on this, I see that the</w:t>
      </w:r>
      <w:r>
        <w:t xml:space="preserve"> </w:t>
      </w:r>
      <w:r>
        <w:rPr>
          <w:bCs/>
          <w:b/>
        </w:rPr>
        <w:t xml:space="preserve">Mechatronics Engineer</w:t>
      </w:r>
      <w:r>
        <w:t xml:space="preserve"> </w:t>
      </w:r>
      <w:r>
        <w:t xml:space="preserve">contributes directly to sustainability goals. By optimizing resource usage through precise control algorithms and efficient mechanical designs, we play a vital role in reducing the carbon footprint of Madrid’s growing urban density.</w:t>
      </w:r>
    </w:p>
    <w:bookmarkEnd w:id="22"/>
    <w:bookmarkStart w:id="23" w:name="Xc56523b933bbb1eb7117223a24f1aaad6afa671"/>
    <w:p>
      <w:pPr>
        <w:pStyle w:val="Heading2"/>
      </w:pPr>
      <w:r>
        <w:t xml:space="preserve">Ethical and Professional Responsibilities</w:t>
      </w:r>
    </w:p>
    <w:p>
      <w:pPr>
        <w:pStyle w:val="FirstParagraph"/>
      </w:pPr>
      <w:r>
        <w:t xml:space="preserve">Beyond technical skills, this reflection must address the ethical dimensions of the profession. In</w:t>
      </w:r>
      <w:r>
        <w:t xml:space="preserve"> </w:t>
      </w:r>
      <w:r>
        <w:rPr>
          <w:bCs/>
          <w:b/>
        </w:rPr>
        <w:t xml:space="preserve">Spain Madrid</w:t>
      </w:r>
      <w:r>
        <w:t xml:space="preserve">, as in all democratic societies, engineers bear a responsibility towards public safety and social well-being. The increasing autonomy of mechatronic systems raises questions about job displacement due to automation. A thoughtful</w:t>
      </w:r>
      <w:r>
        <w:t xml:space="preserve"> </w:t>
      </w:r>
      <w:r>
        <w:rPr>
          <w:bCs/>
          <w:b/>
        </w:rPr>
        <w:t xml:space="preserve">Mechatronics Engineer</w:t>
      </w:r>
      <w:r>
        <w:t xml:space="preserve"> </w:t>
      </w:r>
      <w:r>
        <w:t xml:space="preserve">must consider how their designs impact the workforce. Are we designing robots that simply replace humans, or are we creating collaborative robots (cobots) that enhance human capabilities and safety? In the vibrant academic and professional community of Madrid, there is a growing dialogue about this very topic. Universities such as Universidad Politécnica de Madrid (UPM) emphasize not only technical excellence but also engineering ethics and social responsibility.</w:t>
      </w:r>
    </w:p>
    <w:bookmarkEnd w:id="23"/>
    <w:bookmarkStart w:id="24" w:name="Xfcee912ed17a88e8a6c91a5936c537d79f86e7d"/>
    <w:p>
      <w:pPr>
        <w:pStyle w:val="Heading2"/>
      </w:pPr>
      <w:r>
        <w:t xml:space="preserve">Conclusion: A Future Forged in Integration</w:t>
      </w:r>
    </w:p>
    <w:p>
      <w:pPr>
        <w:pStyle w:val="FirstParagraph"/>
      </w:pPr>
      <w:r>
        <w:t xml:space="preserve">In conclusion, the identity of the</w:t>
      </w:r>
      <w:r>
        <w:t xml:space="preserve"> </w:t>
      </w:r>
      <w:r>
        <w:rPr>
          <w:bCs/>
          <w:b/>
        </w:rPr>
        <w:t xml:space="preserve">Mechatronics Engineer</w:t>
      </w:r>
      <w:r>
        <w:t xml:space="preserve"> </w:t>
      </w:r>
      <w:r>
        <w:t xml:space="preserve">is defined by integration. It is about bringing together disparate technologies to create coherent, functional, and innovative systems. When applied to the specific context of</w:t>
      </w:r>
      <w:r>
        <w:t xml:space="preserve"> </w:t>
      </w:r>
      <w:r>
        <w:rPr>
          <w:bCs/>
          <w:b/>
        </w:rPr>
        <w:t xml:space="preserve">Spain Madrid</w:t>
      </w:r>
      <w:r>
        <w:t xml:space="preserve">, this role becomes even more profound. It involves navigating a sophisticated industrial landscape that values precision, safety, and technological advancement.</w:t>
      </w:r>
    </w:p>
    <w:p>
      <w:pPr>
        <w:pStyle w:val="BodyText"/>
      </w:pPr>
      <w:r>
        <w:t xml:space="preserve">As I look toward my future career in this region, I recognize that success will depend on continuous learning and adaptability. The technologies of today will be obsolete tomorrow; therefore, the core competency of a mechatronics professional is the ability to learn new tools rapidly. Whether working in aerospace manufacturing in the north of Madrid or developing smart grid technologies for urban infrastructure, the</w:t>
      </w:r>
      <w:r>
        <w:t xml:space="preserve"> </w:t>
      </w:r>
      <w:r>
        <w:rPr>
          <w:bCs/>
          <w:b/>
        </w:rPr>
        <w:t xml:space="preserve">Mechatronics Engineer</w:t>
      </w:r>
      <w:r>
        <w:t xml:space="preserve"> </w:t>
      </w:r>
      <w:r>
        <w:t xml:space="preserve">remains at the forefront of industrial evolution. This reflection has clarified for me that my role is not merely to build machines, but to engineer solutions that enhance productivity, sustainability, and quality of life in</w:t>
      </w:r>
      <w:r>
        <w:t xml:space="preserve"> </w:t>
      </w:r>
      <w:r>
        <w:rPr>
          <w:bCs/>
          <w:b/>
        </w:rPr>
        <w:t xml:space="preserve">Spain Madrid</w:t>
      </w:r>
      <w:r>
        <w:t xml:space="preserve">. It is a challenging yet incredibly rewarding path, one that requires a deep respect for both the mechanical foundations of our world and the digital possibilities of its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Mechatronics Engineer in Spain Madrid</dc:title>
  <dc:creator/>
  <cp:keywords/>
  <dcterms:created xsi:type="dcterms:W3CDTF">2026-07-30T04:27:54Z</dcterms:created>
  <dcterms:modified xsi:type="dcterms:W3CDTF">2026-07-30T04:27:54Z</dcterms:modified>
</cp:coreProperties>
</file>

<file path=docProps/custom.xml><?xml version="1.0" encoding="utf-8"?>
<Properties xmlns="http://schemas.openxmlformats.org/officeDocument/2006/custom-properties" xmlns:vt="http://schemas.openxmlformats.org/officeDocument/2006/docPropsVTypes"/>
</file>