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Harare</w:t>
      </w:r>
    </w:p>
    <w:bookmarkStart w:id="26" w:name="X5a927453200c7c19713b71df8458eca13fc8a42"/>
    <w:p>
      <w:pPr>
        <w:pStyle w:val="Heading1"/>
      </w:pPr>
      <w:r>
        <w:t xml:space="preserve">Bridging Mechanics and Intelligence: A Personal Reflection on Becoming a Mechatronics Engineer in Harare, Zimbabwe</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Harare, Zimbabwe</w:t>
      </w:r>
    </w:p>
    <w:p>
      <w:r>
        <w:pict>
          <v:rect style="width:0;height:1.5pt" o:hralign="center" o:hrstd="t" o:hr="t"/>
        </w:pict>
      </w:r>
    </w:p>
    <w:bookmarkStart w:id="20" w:name="X913acc69fe600b62cb0c33bee8dd87e37ee6657"/>
    <w:p>
      <w:pPr>
        <w:pStyle w:val="Heading2"/>
      </w:pPr>
      <w:r>
        <w:t xml:space="preserve">The Intersection of Tradition and Technology</w:t>
      </w:r>
    </w:p>
    <w:p>
      <w:pPr>
        <w:pStyle w:val="FirstParagraph"/>
      </w:pPr>
      <w:r>
        <w:t xml:space="preserve">Sitting in the bustling environment of my study in Harare, surrounded by textbooks on control systems and robotics, I often find myself reflecting on the profound meaning of being a Mechatronics Engineer. It is not merely a job title; it is a philosophical stance toward problem-solving. In the context of Zimbabwe’s evolving economic landscape and technological aspirations, this interdisciplinary field represents the bridge between traditional mechanical reliability and modern digital intelligence. My journey to understand this profession has been one of realizing that mechatronics is not just about building machines; it is about empowering a nation through sustainable, efficient, and intelligent solutions.</w:t>
      </w:r>
    </w:p>
    <w:bookmarkEnd w:id="20"/>
    <w:bookmarkStart w:id="21" w:name="understanding-the-mechatronics-engineer"/>
    <w:p>
      <w:pPr>
        <w:pStyle w:val="Heading2"/>
      </w:pPr>
      <w:r>
        <w:t xml:space="preserve">Understanding the Mechatronics Engineer</w:t>
      </w:r>
    </w:p>
    <w:p>
      <w:pPr>
        <w:pStyle w:val="FirstParagraph"/>
      </w:pPr>
      <w:r>
        <w:t xml:space="preserve">To define what it means to be a</w:t>
      </w:r>
      <w:r>
        <w:t xml:space="preserve"> </w:t>
      </w:r>
      <w:r>
        <w:t xml:space="preserve">Mechatronics Engineer</w:t>
      </w:r>
      <w:r>
        <w:t xml:space="preserve"> </w:t>
      </w:r>
      <w:r>
        <w:t xml:space="preserve">is to acknowledge the dissolution of boundaries. Historically, engineering disciplines were siloed: mechanical engineers handled structures and motion, electrical engineers managed power and circuits, and software developers wrote code. However, as technology has advanced, these domains have converged. A mechatronics engineer is a hybrid professional who possesses competency in all these areas simultaneously.</w:t>
      </w:r>
    </w:p>
    <w:p>
      <w:pPr>
        <w:pStyle w:val="BodyText"/>
      </w:pPr>
      <w:r>
        <w:t xml:space="preserve">In my reflection on this role, I realize that the core of mechatronics lies in integration. It is about designing systems where mechanical components are governed by electronic sensors and controlled by sophisticated algorithms. Whether it is an automated assembly line in a manufacturing plant or a smart irrigation system for agriculture, the mechatronics engineer looks at the "whole" rather than just the parts. This holistic perspective is crucial because it allows for optimization that isolated disciplines cannot achieve. For instance, reducing energy consumption in a factory requires not just efficient motors (mechanical) and power supplies (electrical), but also predictive algorithms (software) to adjust usage based on real-time data.</w:t>
      </w:r>
    </w:p>
    <w:bookmarkEnd w:id="21"/>
    <w:bookmarkStart w:id="22" w:name="Xfcf9ca185192ddaff3f617a58cf732fbc48dd92"/>
    <w:p>
      <w:pPr>
        <w:pStyle w:val="Heading2"/>
      </w:pPr>
      <w:r>
        <w:t xml:space="preserve">The Contextual Challenge: Life in Zimbabwe Harare</w:t>
      </w:r>
    </w:p>
    <w:p>
      <w:pPr>
        <w:pStyle w:val="FirstParagraph"/>
      </w:pPr>
      <w:r>
        <w:t xml:space="preserve">However, theoretical knowledge must be grounded in reality. My reflection cannot be complete without addressing the specific context of</w:t>
      </w:r>
      <w:r>
        <w:t xml:space="preserve"> </w:t>
      </w:r>
      <w:r>
        <w:t xml:space="preserve">Zimbabwe Harare</w:t>
      </w:r>
      <w:r>
        <w:t xml:space="preserve">. Harare, often referred to as the "Flower City," is a city of contrasts. It is a hub of commerce and culture, yet it faces significant infrastructure challenges that define daily life for its residents and businesses. From power fluctuations to water supply issues, the operational environment in Harare demands engineers who are not only technically proficient but also resilient and innovative.</w:t>
      </w:r>
    </w:p>
    <w:p>
      <w:pPr>
        <w:pStyle w:val="BodyText"/>
      </w:pPr>
      <w:r>
        <w:t xml:space="preserve">In this context, the role of a Mechatronics Engineer becomes even more critical. We are not just designing gadgets for luxury; we are solving existential problems for efficiency and sustainability. For example, considering the energy challenges faced by many businesses in Harare, mechatronics engineers have a unique opportunity to design hybrid systems that integrate solar power with mechanical storage solutions or smart load-balancing controllers. The engineer must understand the local supply chain constraints, the availability of spare parts, and the need for robust systems that can withstand variable power conditions.</w:t>
      </w:r>
    </w:p>
    <w:bookmarkEnd w:id="22"/>
    <w:bookmarkStart w:id="23" w:name="X0cfd5f8767c5402ad398ec5c8416b48df87737e"/>
    <w:p>
      <w:pPr>
        <w:pStyle w:val="Heading2"/>
      </w:pPr>
      <w:r>
        <w:t xml:space="preserve">Sector-Specific Impact: Agriculture and Manufacturing</w:t>
      </w:r>
    </w:p>
    <w:p>
      <w:pPr>
        <w:pStyle w:val="FirstParagraph"/>
      </w:pPr>
      <w:r>
        <w:t xml:space="preserve">Agriculture is the backbone of Zimbabwe’s economy, and here, mechatronics offers transformative potential. In Harare’s surrounding agricultural belts, the shift from subsistence farming to commercial agriculture requires precision. Mechatronics engineers can develop automated irrigation systems that use soil moisture sensors and weather data to optimize water usage—a critical factor in a region prone to droughts. These systems are not just mechanical pumps; they are intelligent networks that conserve resources and increase yield.</w:t>
      </w:r>
    </w:p>
    <w:p>
      <w:pPr>
        <w:pStyle w:val="BodyText"/>
      </w:pPr>
      <w:r>
        <w:t xml:space="preserve">Similarly, in the manufacturing sector within Harare’s industrial areas, there is a growing need for automation to compete globally. However, full-scale automation is often cost-prohibitive for small to medium enterprises. This is where mechatronics shines through "appropriate technology." Engineers can design semi-automated solutions that reduce labor costs and increase safety without requiring massive capital investment. By retrofitting existing machinery with sensors and microcontrollers, we can enhance productivity while respecting the economic realities of local businesses.</w:t>
      </w:r>
    </w:p>
    <w:bookmarkEnd w:id="23"/>
    <w:bookmarkStart w:id="24" w:name="Xb8e387057df0ff3d387db1849dcbc7e5c4c8dcc"/>
    <w:p>
      <w:pPr>
        <w:pStyle w:val="Heading2"/>
      </w:pPr>
      <w:r>
        <w:t xml:space="preserve">Personal Growth and Professional Responsibility</w:t>
      </w:r>
    </w:p>
    <w:p>
      <w:pPr>
        <w:pStyle w:val="FirstParagraph"/>
      </w:pPr>
      <w:r>
        <w:t xml:space="preserve">Reflecting on my own development as a future Mechatronics Engineer in this region, I recognize the importance of adaptability. The curriculum in universities provides the theoretical framework, but practical application in Harare requires creativity. I have learned that failure is not an option when designing systems for critical infrastructure, yet experimentation is essential for innovation. This balance creates a professional identity rooted in integrity and excellence.</w:t>
      </w:r>
    </w:p>
    <w:p>
      <w:pPr>
        <w:pStyle w:val="BodyText"/>
      </w:pPr>
      <w:r>
        <w:t xml:space="preserve">Furthermore, there is a social responsibility component to this profession. In Zimbabwe Harare, engineers are expected to contribute to nation-building. This means prioritizing projects that have a positive social impact—such as improving healthcare diagnostics through automated medical devices or enhancing public transport safety through smart monitoring systems. The mechatronics engineer must be an advocate for sustainable development, ensuring that technology serves the people and preserves the environment.</w:t>
      </w:r>
    </w:p>
    <w:bookmarkEnd w:id="24"/>
    <w:bookmarkStart w:id="25" w:name="conclusion"/>
    <w:p>
      <w:pPr>
        <w:pStyle w:val="Heading2"/>
      </w:pPr>
      <w:r>
        <w:t xml:space="preserve">Conclusion</w:t>
      </w:r>
    </w:p>
    <w:p>
      <w:pPr>
        <w:pStyle w:val="FirstParagraph"/>
      </w:pPr>
      <w:r>
        <w:t xml:space="preserve">In conclusion, being a Mechatronics Engineer in Zimbabwe Harare is a calling that demands intellectual rigor and emotional intelligence. It requires mastering complex systems while remaining deeply connected to local needs. The fusion of mechanics, electronics, and computing is not just an academic interest; it is a tool for national development. As I continue my studies and professional journey, I am committed to leveraging this interdisciplinary expertise to solve the unique challenges faced by our city and country. The future of Harare lies in its ability to innovate, and as mechatronics engineers, we hold the keys to unlocking that potential through intelligent design and sustainable engineering practices.</w:t>
      </w:r>
    </w:p>
    <w:p>
      <w:pPr>
        <w:pStyle w:val="BodyText"/>
      </w:pPr>
      <w:r>
        <w:rPr>
          <w:bCs/>
          <w:b/>
        </w:rPr>
        <w:t xml:space="preserve">Reflected by:</w:t>
      </w:r>
      <w:r>
        <w:br/>
      </w:r>
      <w:r>
        <w:t xml:space="preserve">[Your Name]</w:t>
      </w:r>
      <w:r>
        <w:br/>
      </w:r>
      <w:r>
        <w:t xml:space="preserve">Aspiring Mechatronics Engineer</w:t>
      </w:r>
      <w:r>
        <w:br/>
      </w:r>
      <w:r>
        <w:t xml:space="preserve">Harare, Zimbabwe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Mechatronics Engineer in Harare</dc:title>
  <dc:creator/>
  <dc:language>en</dc:language>
  <cp:keywords/>
  <dcterms:created xsi:type="dcterms:W3CDTF">2026-07-30T01:03:56Z</dcterms:created>
  <dcterms:modified xsi:type="dcterms:W3CDTF">2026-07-30T01:03:56Z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