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Medical</w:t>
      </w:r>
      <w:r>
        <w:t xml:space="preserve"> </w:t>
      </w:r>
      <w:r>
        <w:t xml:space="preserve">Research</w:t>
      </w:r>
      <w:r>
        <w:t xml:space="preserve"> </w:t>
      </w:r>
      <w:r>
        <w:t xml:space="preserve">in</w:t>
      </w:r>
      <w:r>
        <w:t xml:space="preserve"> </w:t>
      </w:r>
      <w:r>
        <w:t xml:space="preserve">Nepal</w:t>
      </w:r>
      <w:r>
        <w:t xml:space="preserve"> </w:t>
      </w:r>
      <w:r>
        <w:t xml:space="preserve">Kathmandu</w:t>
      </w:r>
    </w:p>
    <w:bookmarkStart w:id="25" w:name="X5dc05ec0d13766854763a1f5426be17129a06d2"/>
    <w:p>
      <w:pPr>
        <w:pStyle w:val="Heading1"/>
      </w:pPr>
      <w:r>
        <w:t xml:space="preserve">Convergence of Science and Spirituality:</w:t>
      </w:r>
      <w:r>
        <w:br/>
      </w:r>
      <w:r>
        <w:t xml:space="preserve">A Reflection on Being a Medical Researcher in Nepal Kathmandu</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Kathmandu, Nepal</w:t>
      </w:r>
    </w:p>
    <w:bookmarkStart w:id="20" w:name="the-city-of-temples-and-the-lab-coat"/>
    <w:p>
      <w:pPr>
        <w:pStyle w:val="Heading2"/>
      </w:pPr>
      <w:r>
        <w:t xml:space="preserve">The City of Temples and the Lab Coat</w:t>
      </w:r>
    </w:p>
    <w:p>
      <w:pPr>
        <w:pStyle w:val="FirstParagraph"/>
      </w:pPr>
      <w:r>
        <w:t xml:space="preserve">Sitting in my modest office overlooking the chaotic yet vibrant streets of Kathmandu, one cannot help but feel a profound dissonance between the ancient world outside and the clinical precision within. The air is thick with the scent of incense from nearby shrines and diesel fumes from thousands of motorcycles, a sensory backdrop that defines daily life in this high-altitude basin. As a</w:t>
      </w:r>
      <w:r>
        <w:t xml:space="preserve"> </w:t>
      </w:r>
      <w:r>
        <w:rPr>
          <w:bCs/>
          <w:b/>
        </w:rPr>
        <w:t xml:space="preserve">Medical Researcher</w:t>
      </w:r>
      <w:r>
        <w:t xml:space="preserve">, my primary domain is not merely these streets, but the invisible microcosms of human biology, epidemiology, and public health data. Yet, it is impossible to separate the research from its environment. The identity of being a scientist here in</w:t>
      </w:r>
      <w:r>
        <w:t xml:space="preserve"> </w:t>
      </w:r>
      <w:r>
        <w:rPr>
          <w:bCs/>
          <w:b/>
        </w:rPr>
        <w:t xml:space="preserve">Nepal Kathmandu</w:t>
      </w:r>
      <w:r>
        <w:t xml:space="preserve"> </w:t>
      </w:r>
      <w:r>
        <w:t xml:space="preserve">is not just about conducting trials; it is about navigating a complex tapestry where traditional beliefs intersect with modern scientific inquiry.</w:t>
      </w:r>
    </w:p>
    <w:p>
      <w:pPr>
        <w:pStyle w:val="BodyText"/>
      </w:pPr>
      <w:r>
        <w:t xml:space="preserve">The title of "Medical Researcher" carries significant weight globally, but in the context of Nepal, it requires a specific kind of adaptability. It demands humility. In Western contexts, research often follows rigid protocols dictated by high-income health systems. However, here in</w:t>
      </w:r>
      <w:r>
        <w:t xml:space="preserve"> </w:t>
      </w:r>
      <w:r>
        <w:rPr>
          <w:bCs/>
          <w:b/>
        </w:rPr>
        <w:t xml:space="preserve">Nepal Kathmandu</w:t>
      </w:r>
      <w:r>
        <w:t xml:space="preserve">, the reality is one of resource constraints mixed with immense community resilience. My role has evolved from simply collecting data to understanding the socio-economic determinants that dictate why certain diseases thrive while others recede. The mountains may define Nepal’s geography, but poverty and accessibility define its health landscape.</w:t>
      </w:r>
    </w:p>
    <w:bookmarkEnd w:id="20"/>
    <w:bookmarkStart w:id="21" w:name="Xb3f5eb9b5f3eb6b8d4ced0b7fb78c8d04b4b61c"/>
    <w:p>
      <w:pPr>
        <w:pStyle w:val="Heading2"/>
      </w:pPr>
      <w:r>
        <w:t xml:space="preserve">Bridging the Gap Between Tradition and Evidence</w:t>
      </w:r>
    </w:p>
    <w:p>
      <w:pPr>
        <w:pStyle w:val="FirstParagraph"/>
      </w:pPr>
      <w:r>
        <w:t xml:space="preserve">A significant portion of my work involves engaging with local populations who often rely on traditional healers or Ayurvedic practices alongside modern medicine. As a researcher, I initially approached this with a bias toward evidence-based medicine as the sole arbiter of truth. However, years spent in</w:t>
      </w:r>
      <w:r>
        <w:t xml:space="preserve"> </w:t>
      </w:r>
      <w:r>
        <w:rPr>
          <w:bCs/>
          <w:b/>
        </w:rPr>
        <w:t xml:space="preserve">Nepal Kathmandu</w:t>
      </w:r>
      <w:r>
        <w:t xml:space="preserve"> </w:t>
      </w:r>
      <w:r>
        <w:t xml:space="preserve">have taught me that health is viewed holistically by the local population. To conduct effective</w:t>
      </w:r>
      <w:r>
        <w:t xml:space="preserve"> </w:t>
      </w:r>
      <w:r>
        <w:rPr>
          <w:bCs/>
          <w:b/>
        </w:rPr>
        <w:t xml:space="preserve">Medical Researcher</w:t>
      </w:r>
      <w:r>
        <w:t xml:space="preserve">-led studies, one must respect and integrate these cultural nuances rather than dismiss them.</w:t>
      </w:r>
    </w:p>
    <w:p>
      <w:pPr>
        <w:pStyle w:val="BodyText"/>
      </w:pPr>
      <w:r>
        <w:t xml:space="preserve">I recall a recent study focused on respiratory issues in the densely populated areas of Kathmandu Valley. The air quality here is notoriously poor, yet traditional beliefs often attribute illness to spiritual imbalances or "cold" imbalances in the body. Engaging with participants required more than informed consent forms; it required dialogue that respected their worldview while introducing scientific concepts about pollution and lung health. This intersection is where true innovation happens—not just in the lab, but in communication. Being a</w:t>
      </w:r>
      <w:r>
        <w:t xml:space="preserve"> </w:t>
      </w:r>
      <w:r>
        <w:rPr>
          <w:bCs/>
          <w:b/>
        </w:rPr>
        <w:t xml:space="preserve">Medical Researcher</w:t>
      </w:r>
      <w:r>
        <w:t xml:space="preserve"> </w:t>
      </w:r>
      <w:r>
        <w:t xml:space="preserve">here means being a translator between the language of science and the language of culture.</w:t>
      </w:r>
    </w:p>
    <w:bookmarkEnd w:id="21"/>
    <w:bookmarkStart w:id="22" w:name="X0675747e14050b8cc308701c6c0f6420683db8e"/>
    <w:p>
      <w:pPr>
        <w:pStyle w:val="Heading2"/>
      </w:pPr>
      <w:r>
        <w:t xml:space="preserve">The Challenge of Infrastructure and Resourcefulness</w:t>
      </w:r>
    </w:p>
    <w:p>
      <w:pPr>
        <w:pStyle w:val="FirstParagraph"/>
      </w:pPr>
      <w:r>
        <w:t xml:space="preserve">Navigating the logistics of medical research in</w:t>
      </w:r>
      <w:r>
        <w:t xml:space="preserve"> </w:t>
      </w:r>
      <w:r>
        <w:rPr>
          <w:bCs/>
          <w:b/>
        </w:rPr>
        <w:t xml:space="preserve">Nepal Kathmandu</w:t>
      </w:r>
      <w:r>
        <w:t xml:space="preserve"> </w:t>
      </w:r>
      <w:r>
        <w:t xml:space="preserve">is an exercise in ingenuity. Power fluctuations, internet connectivity issues, and supply chain disruptions for reagents or equipment are not anomalies; they are standard operating conditions. For a</w:t>
      </w:r>
      <w:r>
        <w:t xml:space="preserve"> </w:t>
      </w:r>
      <w:r>
        <w:rPr>
          <w:bCs/>
          <w:b/>
        </w:rPr>
        <w:t xml:space="preserve">Medical Researcher</w:t>
      </w:r>
      <w:r>
        <w:t xml:space="preserve">, these challenges can be frustrating, yet they foster a unique type of problem-solving skill. There is a collective spirit among the scientific community in Kathmandu. When data centers go down due to load shedding, researchers collaborate to manually back up records or pivot to field-based qualitative interviews.</w:t>
      </w:r>
    </w:p>
    <w:p>
      <w:pPr>
        <w:pStyle w:val="BodyText"/>
      </w:pPr>
      <w:r>
        <w:t xml:space="preserve">This environment shapes the ethos of research. It strips away the pretension often associated with high-tech medical science and returns it to its roots: observing humans in their natural habitats. The rugged terrain surrounding</w:t>
      </w:r>
      <w:r>
        <w:t xml:space="preserve"> </w:t>
      </w:r>
      <w:r>
        <w:rPr>
          <w:bCs/>
          <w:b/>
        </w:rPr>
        <w:t xml:space="preserve">Nepal Kathmandu</w:t>
      </w:r>
      <w:r>
        <w:t xml:space="preserve">, which extends into rural districts, reminds us daily that health equity is a massive challenge. Accessing remote areas for field research requires permits, local guides, and often days of travel by road or helicopter. This logistical reality ensures that no research project remains entirely siloed in an ivory tower; it is constantly tethered to the ground realities of the people we study.</w:t>
      </w:r>
    </w:p>
    <w:bookmarkEnd w:id="22"/>
    <w:bookmarkStart w:id="23" w:name="the-responsibility-of-representation"/>
    <w:p>
      <w:pPr>
        <w:pStyle w:val="Heading2"/>
      </w:pPr>
      <w:r>
        <w:t xml:space="preserve">The Responsibility of Representation</w:t>
      </w:r>
    </w:p>
    <w:p>
      <w:pPr>
        <w:pStyle w:val="FirstParagraph"/>
      </w:pPr>
      <w:r>
        <w:t xml:space="preserve">One cannot reflect on this journey without addressing the ethical imperative. Historically, medical data from Nepal has often been extracted by foreign institutions, analyzed elsewhere, and published with little benefit returning to the local community. As a</w:t>
      </w:r>
      <w:r>
        <w:t xml:space="preserve"> </w:t>
      </w:r>
      <w:r>
        <w:rPr>
          <w:bCs/>
          <w:b/>
        </w:rPr>
        <w:t xml:space="preserve">Medical Researcher</w:t>
      </w:r>
      <w:r>
        <w:t xml:space="preserve"> </w:t>
      </w:r>
      <w:r>
        <w:t xml:space="preserve">based in</w:t>
      </w:r>
      <w:r>
        <w:t xml:space="preserve"> </w:t>
      </w:r>
      <w:r>
        <w:rPr>
          <w:bCs/>
          <w:b/>
        </w:rPr>
        <w:t xml:space="preserve">Nepal Kathmandu</w:t>
      </w:r>
      <w:r>
        <w:t xml:space="preserve">, I am acutely aware of this colonial legacy in science. There is a growing movement toward decolonizing research—ensuring that local scientists lead studies, that funding stays within the country, and that findings directly inform policy changes here.</w:t>
      </w:r>
    </w:p>
    <w:p>
      <w:pPr>
        <w:pStyle w:val="BodyText"/>
      </w:pPr>
      <w:r>
        <w:t xml:space="preserve">This responsibility weighs heavily but also empowers. It transforms the role from passive observer to active advocate. When we discover high rates of non-communicable diseases in urban Kathmandu due to lifestyle changes, it is not enough to publish a paper. We must present our findings to policymakers in the Ministry of Health, advocate for better urban planning, and educate communities on preventive care. The impact of being a</w:t>
      </w:r>
      <w:r>
        <w:t xml:space="preserve"> </w:t>
      </w:r>
      <w:r>
        <w:rPr>
          <w:bCs/>
          <w:b/>
        </w:rPr>
        <w:t xml:space="preserve">Medical Researcher</w:t>
      </w:r>
      <w:r>
        <w:t xml:space="preserve"> </w:t>
      </w:r>
      <w:r>
        <w:t xml:space="preserve">is measured not just by citations, but by the reduction in disease burden among my neighbors.</w:t>
      </w:r>
    </w:p>
    <w:bookmarkEnd w:id="23"/>
    <w:bookmarkStart w:id="24" w:name="a-future-rooted-in-resilience"/>
    <w:p>
      <w:pPr>
        <w:pStyle w:val="Heading2"/>
      </w:pPr>
      <w:r>
        <w:t xml:space="preserve">A Future Rooted in Resilience</w:t>
      </w:r>
    </w:p>
    <w:p>
      <w:pPr>
        <w:pStyle w:val="FirstParagraph"/>
      </w:pPr>
      <w:r>
        <w:t xml:space="preserve">The future of medical research in Nepal holds both promise and peril. With climate change altering epidemiological patterns—bringing vector-borne diseases to higher altitudes previously unaffected—the role of the</w:t>
      </w:r>
      <w:r>
        <w:t xml:space="preserve"> </w:t>
      </w:r>
      <w:r>
        <w:rPr>
          <w:bCs/>
          <w:b/>
        </w:rPr>
        <w:t xml:space="preserve">Medical Researcher</w:t>
      </w:r>
      <w:r>
        <w:t xml:space="preserve"> </w:t>
      </w:r>
      <w:r>
        <w:t xml:space="preserve">becomes increasingly critical.</w:t>
      </w:r>
      <w:r>
        <w:t xml:space="preserve"> </w:t>
      </w:r>
      <w:r>
        <w:rPr>
          <w:bCs/>
          <w:b/>
        </w:rPr>
        <w:t xml:space="preserve">Nepal Kathmandu</w:t>
      </w:r>
      <w:r>
        <w:t xml:space="preserve">, as the hub of education and health infrastructure, is poised to be a leader in regional health innovation. However, this requires sustained investment in local talent and infrastructure.</w:t>
      </w:r>
    </w:p>
    <w:p>
      <w:pPr>
        <w:pStyle w:val="BodyText"/>
      </w:pPr>
      <w:r>
        <w:t xml:space="preserve">In reflection, my journey has been one of mutual growth. I have not just studied the people of Kathmandu; they have taught me about resilience, community solidarity, and the enduring human spirit. To be a</w:t>
      </w:r>
      <w:r>
        <w:t xml:space="preserve"> </w:t>
      </w:r>
      <w:r>
        <w:rPr>
          <w:bCs/>
          <w:b/>
        </w:rPr>
        <w:t xml:space="preserve">Medical Researcher</w:t>
      </w:r>
      <w:r>
        <w:t xml:space="preserve"> </w:t>
      </w:r>
      <w:r>
        <w:t xml:space="preserve">in this part of the world is to accept a dual mandate: to pursue scientific truth with rigor while honoring the cultural and social fabric that makes up life in</w:t>
      </w:r>
      <w:r>
        <w:t xml:space="preserve"> </w:t>
      </w:r>
      <w:r>
        <w:rPr>
          <w:bCs/>
          <w:b/>
        </w:rPr>
        <w:t xml:space="preserve">Nepal Kathmandu</w:t>
      </w:r>
      <w:r>
        <w:t xml:space="preserve">. It is a privilege to contribute my skills to a system that, despite its challenges, remains hopeful and dynamic. As I look out over the Himalayan foothills from my desk in the capital, I see not just a landscape of stone and snow, but a canvas for healing knowledge to take root.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Medical Research in Nepal Kathmandu</dc:title>
  <dc:creator/>
  <dc:language>en</dc:language>
  <cp:keywords/>
  <dcterms:created xsi:type="dcterms:W3CDTF">2026-07-30T01:30:44Z</dcterms:created>
  <dcterms:modified xsi:type="dcterms:W3CDTF">2026-07-30T01:30:44Z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