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Medical</w:t>
      </w:r>
      <w:r>
        <w:t xml:space="preserve"> </w:t>
      </w:r>
      <w:r>
        <w:t xml:space="preserve">Researcher</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5" w:name="Xcbac1f432d8eac83ed4e47650080271e00d93bc"/>
    <w:p>
      <w:pPr>
        <w:pStyle w:val="Heading1"/>
      </w:pPr>
      <w:r>
        <w:rPr>
          <w:bCs/>
          <w:b/>
        </w:rPr>
        <w:t xml:space="preserve">The Heartbeat of Discovery: A Reflection on the Medical Researcher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Academic Review Board</w:t>
      </w:r>
      <w:r>
        <w:br/>
      </w:r>
      <w:r>
        <w:rPr>
          <w:bCs/>
          <w:b/>
        </w:rPr>
        <w:t xml:space="preserve">From:</w:t>
      </w:r>
      <w:r>
        <w:t xml:space="preserve"> </w:t>
      </w:r>
      <w:r>
        <w:t xml:space="preserve">[Your Name]</w:t>
      </w:r>
      <w:r>
        <w:br/>
      </w:r>
      <w:r>
        <w:rPr>
          <w:bCs/>
          <w:b/>
        </w:rPr>
        <w:t xml:space="preserve">Subject:</w:t>
      </w:r>
      <w:r>
        <w:t xml:space="preserve">A Personal Reflection on the Intersection of Science, Urban Density, and Human Health</w:t>
      </w:r>
    </w:p>
    <w:p>
      <w:pPr>
        <w:pStyle w:val="BodyText"/>
      </w:pPr>
      <w:r>
        <w:t xml:space="preserve">The landscape of modern medicine is not merely defined by sterile laboratories or peer-reviewed journals; it is profoundly shaped by the environment in which these disciplines are practiced. For a Medical Researcher operating within the United States New York City ecosystem, this environment is unique—a sprawling, dense, pulsating metropolis that serves as both a crucible for innovation and a complex laboratory of public health challenges. Reflecting on the role of the Medical Researcher in this specific context reveals not just scientific endeavors, but a profound responsibility to navigate the intricate tapestry of diversity, urgency, and opportunity that defines New York.</w:t>
      </w:r>
    </w:p>
    <w:bookmarkStart w:id="20" w:name="the-city-as-a-laboratory"/>
    <w:p>
      <w:pPr>
        <w:pStyle w:val="Heading2"/>
      </w:pPr>
      <w:r>
        <w:t xml:space="preserve">The City as a Laboratory</w:t>
      </w:r>
    </w:p>
    <w:p>
      <w:pPr>
        <w:pStyle w:val="FirstParagraph"/>
      </w:pPr>
      <w:r>
        <w:t xml:space="preserve">New York City is often described as a city of neighborhoods, each with its own distinct cultural heartbeat. For the Medical Researcher in United States New York City, these neighborhoods are not just geographic locations; they are vital data points. The density of the population, combined with its unprecedented ethnic and socioeconomic diversity, offers an unparalleled opportunity to study health outcomes across varied demographics. Unlike smaller cities or rural areas, New York presents a microcosm of global health issues within a single borough system.</w:t>
      </w:r>
    </w:p>
    <w:p>
      <w:pPr>
        <w:pStyle w:val="BodyText"/>
      </w:pPr>
      <w:r>
        <w:t xml:space="preserve">Reflecting on this aspect, I realize that the Medical Researcher here must be more than a scientist; they must be a sociologist and an epidemiologist. The data collected in Manhattan may tell one story regarding air quality-related asthma rates, while data from the Bronx or Brooklyn might reveal different disparities linked to industrial zoning and access to green spaces. This diversity forces the Medical Researcher to adopt an intersectional approach, recognizing that biology does not exist in a vacuum but is deeply influenced by social determinants of health. The "United States New York City" experience teaches us that effective medical research cannot be monocultural; it must be inclusive of the myriad voices that make up this urban jungle.</w:t>
      </w:r>
    </w:p>
    <w:bookmarkEnd w:id="20"/>
    <w:bookmarkStart w:id="21" w:name="the-urgency-and-pace"/>
    <w:p>
      <w:pPr>
        <w:pStyle w:val="Heading2"/>
      </w:pPr>
      <w:r>
        <w:t xml:space="preserve">The Urgency and Pace</w:t>
      </w:r>
    </w:p>
    <w:p>
      <w:pPr>
        <w:pStyle w:val="FirstParagraph"/>
      </w:pPr>
      <w:r>
        <w:t xml:space="preserve">There is a palpable energy in New York, a rush hour tempo that permeates every industry. For the Medical Researcher, this pace can be both a catalyst and a constraint. The city moves fast, and so must the science. In times of crisis—be it the HIV/AIDS epidemic of the 1980s or the recent global pandemic—the role of medical researchers in New York became front-page news. The pressure to deliver actionable results is immense, driven by a population that relies on local healthcare institutions for survival.</w:t>
      </w:r>
    </w:p>
    <w:p>
      <w:pPr>
        <w:pStyle w:val="BodyText"/>
      </w:pPr>
      <w:r>
        <w:t xml:space="preserve">I reflect on how this urgency shapes scientific integrity. There is a temptation to rush findings when headlines are at stake, but the ethical weight carried by a Medical Researcher in United States New York City is heavy. The public trusts these institutions implicitly. When researchers speak, the city listens and acts. This responsibility demands rigorous peer review and transparent communication, even amidst the chaos of urban life. The fast-paced environment teaches resilience and adaptability, qualities essential for any scientist who wishes to contribute meaningfully to public health in such a dynamic setting.</w:t>
      </w:r>
    </w:p>
    <w:bookmarkEnd w:id="21"/>
    <w:bookmarkStart w:id="22" w:name="collaboration-across-boundaries"/>
    <w:p>
      <w:pPr>
        <w:pStyle w:val="Heading2"/>
      </w:pPr>
      <w:r>
        <w:t xml:space="preserve">Collaboration Across Boundaries</w:t>
      </w:r>
    </w:p>
    <w:p>
      <w:pPr>
        <w:pStyle w:val="FirstParagraph"/>
      </w:pPr>
      <w:r>
        <w:t xml:space="preserve">New York is home to some of the world’s leading academic medical centers, research institutes, and biotech startups. From Columbia University and NYU Langone Health to Weill Cornell Medicine and numerous independent hospitals in Queens and Brooklyn, the concentration of talent is staggering. For a Medical Researcher here, collaboration is not just a suggestion; it is a necessity.</w:t>
      </w:r>
    </w:p>
    <w:p>
      <w:pPr>
        <w:pStyle w:val="BodyText"/>
      </w:pPr>
      <w:r>
        <w:t xml:space="preserve">Reflecting on my own journey or observations within this sphere, I see that silos are dangerous. The challenges facing United States New York City—rising rates of diabetes, mental health crises in marginalized communities, infectious disease outbreaks—are too complex for any single institution to solve alone. The Medical Researcher must bridge gaps between basic science and clinical application, between academia and community advocacy groups. This collaborative spirit is the hallmark of successful research in this city. It involves sitting down with community leaders in Harlem or healthcare workers in Queens to ensure that research questions are relevant to the people they intend to help.</w:t>
      </w:r>
    </w:p>
    <w:bookmarkEnd w:id="22"/>
    <w:bookmarkStart w:id="23" w:name="X144e19cf94ba38cbebfe157a5b61f880983205e"/>
    <w:p>
      <w:pPr>
        <w:pStyle w:val="Heading2"/>
      </w:pPr>
      <w:r>
        <w:t xml:space="preserve">Ethical Considerations and Social Justice</w:t>
      </w:r>
    </w:p>
    <w:p>
      <w:pPr>
        <w:pStyle w:val="FirstParagraph"/>
      </w:pPr>
      <w:r>
        <w:t xml:space="preserve">A significant portion of reflecting on being a Medical Researcher in United States New York City revolves around ethics. The city has a long history of medical exploitation, most notably remembered in the Tuskegee Syphilis Study’s ripple effects and local histories like the Willowbrook State School scandal. These dark chapters serve as constant reminders to researchers about the importance of informed consent and community trust.</w:t>
      </w:r>
    </w:p>
    <w:p>
      <w:pPr>
        <w:pStyle w:val="BodyText"/>
      </w:pPr>
      <w:r>
        <w:t xml:space="preserve">In today’s context, this means actively working against health disparities. The Medical Researcher must ask: Who is being left out of clinical trials? Are our interventions accessible to low-income families in the South Bronx? These questions are not secondary to scientific inquiry; they are central to it. By prioritizing equity, researchers ensure that the benefits of medical breakthroughs reach all corners of United States New York City, not just the wealthy enclaves. This commitment to social justice transforms research from an abstract academic exercise into a tool for societal change.</w:t>
      </w:r>
    </w:p>
    <w:bookmarkEnd w:id="23"/>
    <w:bookmarkStart w:id="24" w:name="conclusion"/>
    <w:p>
      <w:pPr>
        <w:pStyle w:val="Heading2"/>
      </w:pPr>
      <w:r>
        <w:t xml:space="preserve">Conclusion</w:t>
      </w:r>
    </w:p>
    <w:p>
      <w:pPr>
        <w:pStyle w:val="FirstParagraph"/>
      </w:pPr>
      <w:r>
        <w:t xml:space="preserve">In conclusion, the role of a Medical Researcher in United States New York City is multifaceted and demanding. It requires scientific rigor, cultural competence, ethical vigilance, and collaborative spirit. The city provides an exceptional backdrop for discovery due to its diversity and density, but it also imposes unique challenges that require innovative solutions. As I look toward the future of medical science in this region, I am reminded that the ultimate goal is not just publication or prestige, but improved health outcomes for millions of diverse individuals.</w:t>
      </w:r>
    </w:p>
    <w:p>
      <w:pPr>
        <w:pStyle w:val="BodyText"/>
      </w:pPr>
      <w:r>
        <w:t xml:space="preserve">The Medical Researcher in New York is a steward of hope and knowledge. In a city that never sleeps, neither does the pursuit of understanding human health. Through dedication to inclusive practices and ethical standards, researchers can ensure that the legacy of medicine in United States New York City remains one of progress, compassion, and justice for all who call this vibrant metropolis home.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Medical Researcher in United States New York City</dc:title>
  <dc:creator/>
  <dc:language>en</dc:language>
  <cp:keywords/>
  <dcterms:created xsi:type="dcterms:W3CDTF">2026-07-30T03:22:02Z</dcterms:created>
  <dcterms:modified xsi:type="dcterms:W3CDTF">2026-07-30T03:22:02Z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