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Dhaka,</w:t>
      </w:r>
      <w:r>
        <w:t xml:space="preserve"> </w:t>
      </w:r>
      <w:r>
        <w:t xml:space="preserve">Bangladesh</w:t>
      </w:r>
    </w:p>
    <w:bookmarkStart w:id="26" w:name="Xa2e9359fd02f0df9121808e9811e25a0a64d968"/>
    <w:p>
      <w:pPr>
        <w:pStyle w:val="Heading1"/>
      </w:pPr>
      <w:r>
        <w:t xml:space="preserve">The Guardian of the Sky: A Reflection on the Meteorologist in Dhaka, Bangladesh</w:t>
      </w:r>
    </w:p>
    <w:p>
      <w:pPr>
        <w:pStyle w:val="FirstParagraph"/>
      </w:pPr>
      <w:r>
        <w:t xml:space="preserve">In the sprawling, vibrant metropolis of</w:t>
      </w:r>
      <w:r>
        <w:t xml:space="preserve"> </w:t>
      </w:r>
      <w:r>
        <w:rPr>
          <w:bCs/>
          <w:b/>
        </w:rPr>
        <w:t xml:space="preserve">Bangladesh Dhaka</w:t>
      </w:r>
      <w:r>
        <w:t xml:space="preserve">, where millions converge amidst a labyrinth of narrow streets and towering skyscrapers, one force remains invisible yet omnipresent: weather. For centuries, this ancient land has lived in rhythm with the monsoons. However, as urbanization accelerates and climate change intensifies, the role of the</w:t>
      </w:r>
      <w:r>
        <w:t xml:space="preserve"> </w:t>
      </w:r>
      <w:r>
        <w:rPr>
          <w:bCs/>
          <w:b/>
        </w:rPr>
        <w:t xml:space="preserve">Meteorologist</w:t>
      </w:r>
      <w:r>
        <w:t xml:space="preserve"> </w:t>
      </w:r>
      <w:r>
        <w:t xml:space="preserve">has shifted from that of a simple observer to a critical guardian of public safety and economic stability. This reflection seeks to explore the profound significance, challenges, and evolving responsibilities associated with meteorology in one of the most densely populated cities in South Asia.</w:t>
      </w:r>
    </w:p>
    <w:bookmarkStart w:id="20" w:name="X5f54ffeb5188e3522eaf10facb2b1c2bc0d9d01"/>
    <w:p>
      <w:pPr>
        <w:pStyle w:val="Heading2"/>
      </w:pPr>
      <w:r>
        <w:t xml:space="preserve">The Intersection of Tradition and Modernity</w:t>
      </w:r>
    </w:p>
    <w:p>
      <w:pPr>
        <w:pStyle w:val="FirstParagraph"/>
      </w:pPr>
      <w:r>
        <w:rPr>
          <w:bCs/>
          <w:b/>
        </w:rPr>
        <w:t xml:space="preserve">Bangladesh Dhaka</w:t>
      </w:r>
      <w:r>
        <w:t xml:space="preserve"> </w:t>
      </w:r>
      <w:r>
        <w:t xml:space="preserve">is a city defined by its relationship with water. Surrounded by rivers and situated on the fertile delta of the Ganges, Brahmaputra, and Meghna, the city has always been prone to flooding. Historically, farmers relied on folk wisdom and traditional signs to predict rain for their harvests. Today, however, the stakes are exponentially higher. The</w:t>
      </w:r>
      <w:r>
        <w:t xml:space="preserve"> </w:t>
      </w:r>
      <w:r>
        <w:rPr>
          <w:bCs/>
          <w:b/>
        </w:rPr>
        <w:t xml:space="preserve">Meteorologist</w:t>
      </w:r>
      <w:r>
        <w:t xml:space="preserve"> </w:t>
      </w:r>
      <w:r>
        <w:t xml:space="preserve">in this context is not merely predicting rainfall for agriculture; they are providing life-saving data for a dense urban population that lacks the spatial buffer of rural areas.</w:t>
      </w:r>
    </w:p>
    <w:p>
      <w:pPr>
        <w:pStyle w:val="BodyText"/>
      </w:pPr>
      <w:r>
        <w:t xml:space="preserve">In recent decades, Dhaka has transformed from a city of lakes and greens into a concrete jungle. This rapid urbanization has created an "urban heat island" effect, altering local climate patterns. Rainfall intensity has increased, while drainage systems struggle to cope with sudden deluges. The modern</w:t>
      </w:r>
      <w:r>
        <w:t xml:space="preserve"> </w:t>
      </w:r>
      <w:r>
        <w:rPr>
          <w:bCs/>
          <w:b/>
        </w:rPr>
        <w:t xml:space="preserve">Meteorologist</w:t>
      </w:r>
      <w:r>
        <w:t xml:space="preserve"> </w:t>
      </w:r>
      <w:r>
        <w:t xml:space="preserve">must therefore account for these micro-climates within the city itself, offering hyper-local forecasts that differ significantly from regional predictions. This requires a deep understanding of both atmospheric science and urban geography.</w:t>
      </w:r>
    </w:p>
    <w:bookmarkEnd w:id="20"/>
    <w:bookmarkStart w:id="21" w:name="the-burden-of-climate-volatility"/>
    <w:p>
      <w:pPr>
        <w:pStyle w:val="Heading2"/>
      </w:pPr>
      <w:r>
        <w:t xml:space="preserve">The Burden of Climate Volatility</w:t>
      </w:r>
    </w:p>
    <w:p>
      <w:pPr>
        <w:pStyle w:val="FirstParagraph"/>
      </w:pPr>
      <w:r>
        <w:t xml:space="preserve">Bangladesh is frequently cited as one of the countries most vulnerable to climate change. For the people of</w:t>
      </w:r>
      <w:r>
        <w:t xml:space="preserve"> </w:t>
      </w:r>
      <w:r>
        <w:rPr>
          <w:bCs/>
          <w:b/>
        </w:rPr>
        <w:t xml:space="preserve">Bangladesh Dhaka</w:t>
      </w:r>
      <w:r>
        <w:t xml:space="preserve">, this vulnerability manifests in frequent, unpredictable extreme weather events. Cyclones that originate in the Bay of Bengal often make landfall near or affect Dhaka through heavy rains and storm surges. Flash floods are no longer rare anomalies but recurring seasonal realities.</w:t>
      </w:r>
    </w:p>
    <w:p>
      <w:pPr>
        <w:pStyle w:val="BodyText"/>
      </w:pPr>
      <w:r>
        <w:t xml:space="preserve">In this environment, the role of the</w:t>
      </w:r>
      <w:r>
        <w:t xml:space="preserve"> </w:t>
      </w:r>
      <w:r>
        <w:rPr>
          <w:bCs/>
          <w:b/>
        </w:rPr>
        <w:t xml:space="preserve">Meteorologist</w:t>
      </w:r>
      <w:r>
        <w:t xml:space="preserve"> </w:t>
      </w:r>
      <w:r>
        <w:t xml:space="preserve">is one of immense pressure. A forecast error can lead to catastrophic loss of life and property. I reflect on how difficult it must be to communicate uncertainty in a field that demands precision. When a meteorologist issues a warning for potential flooding, they are not just sharing data; they are triggering emergency protocols, school closures, and transport halts across the capital. The weight of this responsibility shapes the profession in</w:t>
      </w:r>
      <w:r>
        <w:t xml:space="preserve"> </w:t>
      </w:r>
      <w:r>
        <w:rPr>
          <w:bCs/>
          <w:b/>
        </w:rPr>
        <w:t xml:space="preserve">Bangladesh Dhaka</w:t>
      </w:r>
      <w:r>
        <w:t xml:space="preserve">, requiring not only technical expertise but also exceptional communication skills to convey urgency without causing panic.</w:t>
      </w:r>
    </w:p>
    <w:bookmarkEnd w:id="21"/>
    <w:bookmarkStart w:id="22" w:name="technology-as-a-lifeline"/>
    <w:p>
      <w:pPr>
        <w:pStyle w:val="Heading2"/>
      </w:pPr>
      <w:r>
        <w:t xml:space="preserve">Technology as a Lifeline</w:t>
      </w:r>
    </w:p>
    <w:p>
      <w:pPr>
        <w:pStyle w:val="FirstParagraph"/>
      </w:pPr>
      <w:r>
        <w:t xml:space="preserve">The evolution of meteorology in Dhaka has been driven by technological advancement. Satellites, radar systems, and supercomputers have revolutionized how weather is monitored. The Department of Meteorology in Bangladesh, along with international partners, has invested heavily in early warning systems. For the citizenry of</w:t>
      </w:r>
      <w:r>
        <w:t xml:space="preserve"> </w:t>
      </w:r>
      <w:r>
        <w:rPr>
          <w:bCs/>
          <w:b/>
        </w:rPr>
        <w:t xml:space="preserve">Bangladesh Dhaka</w:t>
      </w:r>
      <w:r>
        <w:t xml:space="preserve">, these advancements are tangible; they see them in the alerts on their mobile phones and the news broadcasts that pause daily life to warn of impending storms.</w:t>
      </w:r>
    </w:p>
    <w:p>
      <w:pPr>
        <w:pStyle w:val="BodyText"/>
      </w:pPr>
      <w:r>
        <w:t xml:space="preserve">However, technology alone is not a panacea. A reflection on this topic must acknowledge the gap between data and accessibility. While advanced models can predict cyclones days in advance, translating this into actionable advice for every street vendor, rickshaw puller, and resident in</w:t>
      </w:r>
      <w:r>
        <w:t xml:space="preserve"> </w:t>
      </w:r>
      <w:r>
        <w:rPr>
          <w:bCs/>
          <w:b/>
        </w:rPr>
        <w:t xml:space="preserve">Bangladesh Dhaka</w:t>
      </w:r>
      <w:r>
        <w:t xml:space="preserve"> </w:t>
      </w:r>
      <w:r>
        <w:t xml:space="preserve">is a complex logistical challenge. The</w:t>
      </w:r>
      <w:r>
        <w:t xml:space="preserve"> </w:t>
      </w:r>
      <w:r>
        <w:rPr>
          <w:bCs/>
          <w:b/>
        </w:rPr>
        <w:t xml:space="preserve">Meteorologist</w:t>
      </w:r>
      <w:r>
        <w:t xml:space="preserve"> </w:t>
      </w:r>
      <w:r>
        <w:t xml:space="preserve">of today must also be an educator and a mediator, ensuring that complex scientific jargon is translated into simple, life-saving instructions that resonate with diverse linguistic and cultural groups within the city.</w:t>
      </w:r>
    </w:p>
    <w:bookmarkEnd w:id="22"/>
    <w:bookmarkStart w:id="23" w:name="the-social-contract-of-prediction"/>
    <w:p>
      <w:pPr>
        <w:pStyle w:val="Heading2"/>
      </w:pPr>
      <w:r>
        <w:t xml:space="preserve">The Social Contract of Prediction</w:t>
      </w:r>
    </w:p>
    <w:p>
      <w:pPr>
        <w:pStyle w:val="FirstParagraph"/>
      </w:pPr>
      <w:r>
        <w:t xml:space="preserve">There is a unique social contract between the meteorologist and the public. In</w:t>
      </w:r>
      <w:r>
        <w:t xml:space="preserve"> </w:t>
      </w:r>
      <w:r>
        <w:rPr>
          <w:bCs/>
          <w:b/>
        </w:rPr>
        <w:t xml:space="preserve">Bangladesh Dhaka</w:t>
      </w:r>
      <w:r>
        <w:t xml:space="preserve">, where weather dictates daily routines—commuting, trading, schooling—the accuracy of forecasts directly impacts economic productivity. A sunny day boosts market activity; a sudden storm can paralyze traffic for hours. The</w:t>
      </w:r>
      <w:r>
        <w:t xml:space="preserve"> </w:t>
      </w:r>
      <w:r>
        <w:rPr>
          <w:bCs/>
          <w:b/>
        </w:rPr>
        <w:t xml:space="preserve">Meteorologist</w:t>
      </w:r>
      <w:r>
        <w:t xml:space="preserve"> </w:t>
      </w:r>
      <w:r>
        <w:t xml:space="preserve">is thus an unsung economic actor.</w:t>
      </w:r>
    </w:p>
    <w:p>
      <w:pPr>
        <w:pStyle w:val="BodyText"/>
      </w:pPr>
      <w:r>
        <w:t xml:space="preserve">I am struck by the psychological aspect of this profession as well. In a city where humidity and heat are oppressive, the promise of rain brings both relief and anxiety (due to flooding). The meteorologist manages this collective emotion. They provide a sense of order in chaos. When they correctly predict a break in the monsoon, it is celebrated; when they miss an extreme event, trust erodes quickly. This dynamic highlights the need for continuous improvement in forecasting models specific to South Asian geography.</w:t>
      </w:r>
    </w:p>
    <w:bookmarkEnd w:id="23"/>
    <w:bookmarkStart w:id="24" w:name="X927c673ea27d721cb66900e69817e0219c97e26"/>
    <w:p>
      <w:pPr>
        <w:pStyle w:val="Heading2"/>
      </w:pPr>
      <w:r>
        <w:t xml:space="preserve">Looking Forward: Resilience and Adaptation</w:t>
      </w:r>
    </w:p>
    <w:p>
      <w:pPr>
        <w:pStyle w:val="FirstParagraph"/>
      </w:pPr>
      <w:r>
        <w:t xml:space="preserve">As we look to the future, the role of the</w:t>
      </w:r>
      <w:r>
        <w:t xml:space="preserve"> </w:t>
      </w:r>
      <w:r>
        <w:rPr>
          <w:bCs/>
          <w:b/>
        </w:rPr>
        <w:t xml:space="preserve">Meteorologist</w:t>
      </w:r>
      <w:r>
        <w:t xml:space="preserve"> </w:t>
      </w:r>
      <w:r>
        <w:t xml:space="preserve">in</w:t>
      </w:r>
      <w:r>
        <w:t xml:space="preserve"> </w:t>
      </w:r>
      <w:r>
        <w:rPr>
          <w:bCs/>
          <w:b/>
        </w:rPr>
        <w:t xml:space="preserve">Bangladesh Dhaka</w:t>
      </w:r>
      <w:r>
        <w:t xml:space="preserve"> </w:t>
      </w:r>
      <w:r>
        <w:t xml:space="preserve">will only expand. Climate models predict more erratic weather patterns. Urban planning must integrate meteorological insights to create resilient infrastructure—green roofs, better drainage, and elevated walkways. The collaboration between urban planners and meteorologists is essential for the sustainable growth of the city.</w:t>
      </w:r>
    </w:p>
    <w:p>
      <w:pPr>
        <w:pStyle w:val="BodyText"/>
      </w:pPr>
      <w:r>
        <w:t xml:space="preserve">Furthermore, there is a need for greater public engagement in weather science. Citizen science initiatives, where residents report local conditions via apps, can supplement official data. This democratization of weather data empowers communities in</w:t>
      </w:r>
      <w:r>
        <w:t xml:space="preserve"> </w:t>
      </w:r>
      <w:r>
        <w:rPr>
          <w:bCs/>
          <w:b/>
        </w:rPr>
        <w:t xml:space="preserve">Bangladesh Dhaka</w:t>
      </w:r>
      <w:r>
        <w:t xml:space="preserve"> </w:t>
      </w:r>
      <w:r>
        <w:t xml:space="preserve">to take ownership of their safety.</w:t>
      </w:r>
    </w:p>
    <w:bookmarkEnd w:id="24"/>
    <w:bookmarkStart w:id="25" w:name="conclusion"/>
    <w:p>
      <w:pPr>
        <w:pStyle w:val="Heading2"/>
      </w:pPr>
      <w:r>
        <w:t xml:space="preserve">Conclusion</w:t>
      </w:r>
    </w:p>
    <w:p>
      <w:pPr>
        <w:pStyle w:val="FirstParagraph"/>
      </w:pPr>
      <w:r>
        <w:t xml:space="preserve">In conclusion, the profession of the meteorologist in</w:t>
      </w:r>
      <w:r>
        <w:t xml:space="preserve"> </w:t>
      </w:r>
      <w:r>
        <w:rPr>
          <w:bCs/>
          <w:b/>
        </w:rPr>
        <w:t xml:space="preserve">Bangladesh Dhaka</w:t>
      </w:r>
      <w:r>
        <w:t xml:space="preserve"> </w:t>
      </w:r>
      <w:r>
        <w:t xml:space="preserve">is far more than a scientific endeavor; it is a humanitarian imperative. It sits at the intersection of tradition and modernity, dealing with ancient weather patterns through cutting-edge technology. The challenges are daunting—climate change, rapid urbanization, and high population density—but the rewards are profound: the preservation of life and livelihood.</w:t>
      </w:r>
    </w:p>
    <w:p>
      <w:pPr>
        <w:pStyle w:val="BodyText"/>
      </w:pPr>
      <w:r>
        <w:t xml:space="preserve">Reflecting on this topic underscores a vital truth: in a city like Dhaka, knowing the weather is not just about choosing what to wear. It is about navigating existence safely. The meteorologist stands as our first line of defense against nature's whims, serving as a beacon of reliability in an uncertain climate. As</w:t>
      </w:r>
      <w:r>
        <w:t xml:space="preserve"> </w:t>
      </w:r>
      <w:r>
        <w:rPr>
          <w:bCs/>
          <w:b/>
        </w:rPr>
        <w:t xml:space="preserve">Bangladesh Dhaka</w:t>
      </w:r>
      <w:r>
        <w:t xml:space="preserve"> </w:t>
      </w:r>
      <w:r>
        <w:t xml:space="preserve">continues to evolve, so too must our support for and understanding of those who watch the skies on our behalf.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Dhaka, Bangladesh</dc:title>
  <dc:creator/>
  <dc:language>en</dc:language>
  <cp:keywords/>
  <dcterms:created xsi:type="dcterms:W3CDTF">2026-07-29T16:14:57Z</dcterms:created>
  <dcterms:modified xsi:type="dcterms:W3CDTF">2026-07-29T16:14:57Z</dcterms:modified>
</cp:coreProperties>
</file>

<file path=docProps/custom.xml><?xml version="1.0" encoding="utf-8"?>
<Properties xmlns="http://schemas.openxmlformats.org/officeDocument/2006/custom-properties" xmlns:vt="http://schemas.openxmlformats.org/officeDocument/2006/docPropsVTypes"/>
</file>