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Canada</w:t>
      </w:r>
      <w:r>
        <w:t xml:space="preserve"> </w:t>
      </w:r>
      <w:r>
        <w:t xml:space="preserve">Toronto</w:t>
      </w:r>
    </w:p>
    <w:bookmarkStart w:id="25" w:name="X4602fe364f1ba0375a8a61ad296bdd512690089"/>
    <w:p>
      <w:pPr>
        <w:pStyle w:val="Heading1"/>
      </w:pPr>
      <w:r>
        <w:t xml:space="preserve">A Reflection on the Role of the Meteorologist in Canada Toronto</w:t>
      </w:r>
    </w:p>
    <w:p>
      <w:pPr>
        <w:pStyle w:val="FirstParagraph"/>
      </w:pPr>
      <w:r>
        <w:t xml:space="preserve">In the grand tapestry of urban life, few elements are as omnipresent yet invisible as the atmosphere. For residents and officials alike in</w:t>
      </w:r>
      <w:r>
        <w:t xml:space="preserve"> </w:t>
      </w:r>
      <w:r>
        <w:rPr>
          <w:bCs/>
          <w:b/>
        </w:rPr>
        <w:t xml:space="preserve">Canada Toronto</w:t>
      </w:r>
      <w:r>
        <w:t xml:space="preserve">, the air we breathe and the weather that coats our city is a constant companion, capable of shifting from a crisp autumnal delight to a blinding winter whiteout in mere hours. It is within this dynamic and often demanding environment that the role of the</w:t>
      </w:r>
      <w:r>
        <w:t xml:space="preserve"> </w:t>
      </w:r>
      <w:r>
        <w:rPr>
          <w:bCs/>
          <w:b/>
        </w:rPr>
        <w:t xml:space="preserve">Meteorologist</w:t>
      </w:r>
      <w:r>
        <w:t xml:space="preserve"> </w:t>
      </w:r>
      <w:r>
        <w:t xml:space="preserve">emerges not merely as an academic profession, but as a crucial pillar of civic resilience. Reflecting on the intersection of atmospheric science and urban life in one of North America’s most complex metropolitan areas reveals how deeply intertwined human society is with natural systems.</w:t>
      </w:r>
    </w:p>
    <w:bookmarkStart w:id="20" w:name="the-unique-challenge-of-urban-weather"/>
    <w:p>
      <w:pPr>
        <w:pStyle w:val="Heading2"/>
      </w:pPr>
      <w:r>
        <w:t xml:space="preserve">The Unique Challenge of Urban Weather</w:t>
      </w:r>
    </w:p>
    <w:p>
      <w:pPr>
        <w:pStyle w:val="FirstParagraph"/>
      </w:pPr>
      <w:r>
        <w:t xml:space="preserve">Toronto is often described as a city under construction, a vibrant hub of economic growth, cultural diversity, and architectural ambition. However, this urban landscape creates its own microclimates. The "Toronto Island" effect from Lake Ontario moderates temperatures to an extent that can lead to significant snowfall events known as lake-effect snow bands when specific wind directions align with cold air masses sweeping down from the Canadian Prairies or the Arctic. Understanding these nuances is where the general public often underestimates the complexity of atmospheric science.</w:t>
      </w:r>
    </w:p>
    <w:p>
      <w:pPr>
        <w:pStyle w:val="BodyText"/>
      </w:pPr>
      <w:r>
        <w:t xml:space="preserve">To be a</w:t>
      </w:r>
      <w:r>
        <w:t xml:space="preserve"> </w:t>
      </w:r>
      <w:r>
        <w:rPr>
          <w:bCs/>
          <w:b/>
        </w:rPr>
        <w:t xml:space="preserve">Meteorologist</w:t>
      </w:r>
      <w:r>
        <w:t xml:space="preserve"> </w:t>
      </w:r>
      <w:r>
        <w:t xml:space="preserve">in this context requires more than just reading barometric pressure charts; it demands an intimate understanding of how steel, concrete, and glass interact with wind patterns and thermal currents. The urban heat island effect in Toronto means that downtown areas retain heat longer than the rural outskirts of York or Durham regions. A reflective look at this phenomenon shows that the</w:t>
      </w:r>
      <w:r>
        <w:t xml:space="preserve"> </w:t>
      </w:r>
      <w:r>
        <w:rPr>
          <w:bCs/>
          <w:b/>
        </w:rPr>
        <w:t xml:space="preserve">Meteorologist</w:t>
      </w:r>
      <w:r>
        <w:t xml:space="preserve"> </w:t>
      </w:r>
      <w:r>
        <w:t xml:space="preserve">acts as an interpreter between raw data and human experience. They must translate complex fluid dynamics into actionable advice for traffic control, public transit scheduling, and emergency management.</w:t>
      </w:r>
    </w:p>
    <w:bookmarkEnd w:id="20"/>
    <w:bookmarkStart w:id="21" w:name="the-burden-of-seasonal-extremes"/>
    <w:p>
      <w:pPr>
        <w:pStyle w:val="Heading2"/>
      </w:pPr>
      <w:r>
        <w:t xml:space="preserve">The Burden of Seasonal Extremes</w:t>
      </w:r>
    </w:p>
    <w:p>
      <w:pPr>
        <w:pStyle w:val="FirstParagraph"/>
      </w:pPr>
      <w:r>
        <w:t xml:space="preserve">The climate of</w:t>
      </w:r>
      <w:r>
        <w:t xml:space="preserve"> </w:t>
      </w:r>
      <w:r>
        <w:rPr>
          <w:bCs/>
          <w:b/>
        </w:rPr>
        <w:t xml:space="preserve">Canada Toronto</w:t>
      </w:r>
      <w:r>
        <w:t xml:space="preserve"> </w:t>
      </w:r>
      <w:r>
        <w:t xml:space="preserve">is not static; it is a pendulum swinging between extremes. Winter storms can paralyze the Greater Toronto Area (GTA), shutting down highways like the 401 and grounding flights at Pearson International Airport. Conversely, summer brings oppressive humidity that spikes energy demands for cooling and exacerbates air quality issues due to pollution trapped under high-pressure systems.</w:t>
      </w:r>
    </w:p>
    <w:p>
      <w:pPr>
        <w:pStyle w:val="BodyText"/>
      </w:pPr>
      <w:r>
        <w:t xml:space="preserve">Reflecting on these extremes, one realizes that the</w:t>
      </w:r>
      <w:r>
        <w:t xml:space="preserve"> </w:t>
      </w:r>
      <w:r>
        <w:rPr>
          <w:bCs/>
          <w:b/>
        </w:rPr>
        <w:t xml:space="preserve">Meteorologist</w:t>
      </w:r>
      <w:r>
        <w:t xml:space="preserve"> </w:t>
      </w:r>
      <w:r>
        <w:t xml:space="preserve">carries a heavy burden of public safety. During a major blizzard, the accuracy of their predictions is not an abstract academic exercise; it is the difference between a manageable commute and a life-threatening situation for stranded motorists or elderly residents without heat. In</w:t>
      </w:r>
      <w:r>
        <w:t xml:space="preserve"> </w:t>
      </w:r>
      <w:r>
        <w:rPr>
          <w:bCs/>
          <w:b/>
        </w:rPr>
        <w:t xml:space="preserve">Canada Toronto</w:t>
      </w:r>
      <w:r>
        <w:t xml:space="preserve">, where infrastructure ages and population density increases, the margin for error shrinks. The reflection here turns towards accountability. When a forecast misses the mark during an extreme weather event, such as the ice storms that have plagued Southern Ontario in past decades, public trust can erode rapidly. Therefore, continuous improvement in predictive modeling is not just technical—it is ethical.</w:t>
      </w:r>
    </w:p>
    <w:bookmarkEnd w:id="21"/>
    <w:bookmarkStart w:id="22" w:name="X4f75adbc68f43a94a1dcb54499cb85fd83da6da"/>
    <w:p>
      <w:pPr>
        <w:pStyle w:val="Heading2"/>
      </w:pPr>
      <w:r>
        <w:t xml:space="preserve">The Intersection of Technology and Tradition</w:t>
      </w:r>
    </w:p>
    <w:p>
      <w:pPr>
        <w:pStyle w:val="FirstParagraph"/>
      </w:pPr>
      <w:r>
        <w:t xml:space="preserve">In recent years, the role of the</w:t>
      </w:r>
      <w:r>
        <w:t xml:space="preserve"> </w:t>
      </w:r>
      <w:r>
        <w:rPr>
          <w:bCs/>
          <w:b/>
        </w:rPr>
        <w:t xml:space="preserve">Meteorologist</w:t>
      </w:r>
      <w:r>
        <w:t xml:space="preserve"> </w:t>
      </w:r>
      <w:r>
        <w:t xml:space="preserve">has evolved drastically with the advent of supercomputing and satellite technology. In Toronto, we rely on models that ingest data from across continents. Yet, despite these advancements, human interpretation remains irreplaceable. A computer can calculate probability percentages for precipitation; a skilled meteorologist explains why those probabilities matter to a school principal deciding whether to call an early dismissal or to a construction manager deciding if it is safe to lift steel beams on the evolving skyline of the Financial District.</w:t>
      </w:r>
    </w:p>
    <w:p>
      <w:pPr>
        <w:pStyle w:val="BodyText"/>
      </w:pPr>
      <w:r>
        <w:t xml:space="preserve">This reflection highlights the duality of modern meteorology. It is both hard science and art. In</w:t>
      </w:r>
      <w:r>
        <w:t xml:space="preserve"> </w:t>
      </w:r>
      <w:r>
        <w:rPr>
          <w:bCs/>
          <w:b/>
        </w:rPr>
        <w:t xml:space="preserve">Canada Toronto</w:t>
      </w:r>
      <w:r>
        <w:t xml:space="preserve">, where diverse communities exist, communication becomes key. The</w:t>
      </w:r>
      <w:r>
        <w:t xml:space="preserve"> </w:t>
      </w:r>
      <w:r>
        <w:rPr>
          <w:bCs/>
          <w:b/>
        </w:rPr>
        <w:t xml:space="preserve">Meteorologist</w:t>
      </w:r>
      <w:r>
        <w:t xml:space="preserve"> </w:t>
      </w:r>
      <w:r>
        <w:t xml:space="preserve">must be multilingual in intent, ensuring warnings reach not just English speakers but also those who may have limited proficiency in official languages, given the city's rich immigrant demographics. Accessibility of weather information is a form of equity.</w:t>
      </w:r>
    </w:p>
    <w:bookmarkEnd w:id="22"/>
    <w:bookmarkStart w:id="23" w:name="climate-change-and-future-preparedness"/>
    <w:p>
      <w:pPr>
        <w:pStyle w:val="Heading2"/>
      </w:pPr>
      <w:r>
        <w:t xml:space="preserve">Climate Change and Future Preparedness</w:t>
      </w:r>
    </w:p>
    <w:p>
      <w:pPr>
        <w:pStyle w:val="FirstParagraph"/>
      </w:pPr>
      <w:r>
        <w:t xml:space="preserve">A contemporary reflection on meteorology must address climate change. The historical baselines used by</w:t>
      </w:r>
      <w:r>
        <w:t xml:space="preserve"> </w:t>
      </w:r>
      <w:r>
        <w:rPr>
          <w:bCs/>
          <w:b/>
        </w:rPr>
        <w:t xml:space="preserve">Meteorologists</w:t>
      </w:r>
      <w:r>
        <w:t xml:space="preserve"> </w:t>
      </w:r>
      <w:r>
        <w:t xml:space="preserve">in Toronto are shifting. Rainfall patterns that were once predictable are becoming erratic, leading to flash flooding in low-lying areas near the Humber and Don Rivers. Warmer winters mean less reliable snow cover for winter sports enthusiasts but potentially more volatile freeze-thaw cycles that damage road infrastructure.</w:t>
      </w:r>
    </w:p>
    <w:p>
      <w:pPr>
        <w:pStyle w:val="BodyText"/>
      </w:pPr>
      <w:r>
        <w:t xml:space="preserve">The</w:t>
      </w:r>
      <w:r>
        <w:t xml:space="preserve"> </w:t>
      </w:r>
      <w:r>
        <w:rPr>
          <w:bCs/>
          <w:b/>
        </w:rPr>
        <w:t xml:space="preserve">Meteorologist</w:t>
      </w:r>
      <w:r>
        <w:t xml:space="preserve"> </w:t>
      </w:r>
      <w:r>
        <w:t xml:space="preserve">is increasingly becoming an advocate for climate literacy. In</w:t>
      </w:r>
      <w:r>
        <w:t xml:space="preserve"> </w:t>
      </w:r>
      <w:r>
        <w:rPr>
          <w:bCs/>
          <w:b/>
        </w:rPr>
        <w:t xml:space="preserve">Canada Toronto</w:t>
      </w:r>
      <w:r>
        <w:t xml:space="preserve">, as policymakers debate green initiatives and flood mitigation strategies, the data provided by atmospheric scientists informs long-term urban planning. Reflecting on this aspect, it becomes clear that meteorology is no longer just about predicting tomorrow’s weather; it is about preparing for the climate of 2050. This requires a shift in public perception from viewing weather as a temporary inconvenience to recognizing it as a defining factor in the sustainability of our cities.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Canada Toronto</w:t>
      </w:r>
      <w:r>
        <w:t xml:space="preserve"> </w:t>
      </w:r>
      <w:r>
        <w:t xml:space="preserve">is multifaceted and profoundly impactful. It bridges the gap between nature’s raw power and human civilization’s structured existence. From mitigating winter storm chaos to navigating summer heatwaves, from ensuring infrastructure resilience to promoting climate awareness, their work touches nearly every aspect of urban living.</w:t>
      </w:r>
    </w:p>
    <w:p>
      <w:pPr>
        <w:pStyle w:val="BodyText"/>
      </w:pPr>
      <w:r>
        <w:t xml:space="preserve">To reflect on this profession is to appreciate the invisible threads that hold our daily routines together. The meteorologist does not just predict rain; they prepare us for it. They do not merely forecast wind; they help build shelters against it. As Toronto continues to grow and evolve, the need for expert, compassionate, and accurate atmospheric guidance will only intensify. We owe a debt of gratitude to those who watch the skies so that we may walk our streets with confidence.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Meteorologist in Canada Toronto</dc:title>
  <dc:creator/>
  <dc:language>en</dc:language>
  <cp:keywords/>
  <dcterms:created xsi:type="dcterms:W3CDTF">2026-07-29T11:12:37Z</dcterms:created>
  <dcterms:modified xsi:type="dcterms:W3CDTF">2026-07-29T11:12:37Z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