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Colombia</w:t>
      </w:r>
      <w:r>
        <w:t xml:space="preserve"> </w:t>
      </w:r>
      <w:r>
        <w:t xml:space="preserve">Bogotá</w:t>
      </w:r>
    </w:p>
    <w:p>
      <w:pPr>
        <w:pStyle w:val="FirstParagraph"/>
      </w:pPr>
      <w:r>
        <w:t xml:space="preserve">```html</w:t>
      </w:r>
    </w:p>
    <w:p>
      <w:pPr>
        <w:pStyle w:val="BodyText"/>
      </w:pPr>
      <w:r>
        <w:t xml:space="preserve">&lt; body &gt;</w:t>
      </w:r>
    </w:p>
    <w:bookmarkStart w:id="26" w:name="X285f87e21097ced2ec71e8d9c31fa70f0293d7e"/>
    <w:p>
      <w:pPr>
        <w:pStyle w:val="Heading1"/>
      </w:pPr>
      <w:r>
        <w:t xml:space="preserve">The Vital Role of the Meteorologist in Colombia Bogotá</w:t>
      </w:r>
    </w:p>
    <w:p>
      <w:pPr>
        <w:pStyle w:val="FirstParagraph"/>
      </w:pPr>
      <w:r>
        <w:t xml:space="preserve">In the vibrant and dynamic landscape of South America, few cities possess the unique geographical and climatic characteristics as those found in Colombia Bogotá. Nestled high in the Andes mountains at an elevation of approximately 2,640 meters (8,660 feet) above sea level, this capital city experiences a temperate equatorial climate that is both unpredictable and deeply influential on daily life. In such a complex environment, the role of the</w:t>
      </w:r>
      <w:r>
        <w:t xml:space="preserve"> </w:t>
      </w:r>
      <w:r>
        <w:rPr>
          <w:bCs/>
          <w:b/>
        </w:rPr>
        <w:t xml:space="preserve">Meteorologist</w:t>
      </w:r>
      <w:r>
        <w:t xml:space="preserve"> </w:t>
      </w:r>
      <w:r>
        <w:t xml:space="preserve">transcends mere weather forecasting; it becomes a critical component of urban planning, public safety, agricultural sustainability, and even cultural identity within</w:t>
      </w:r>
      <w:r>
        <w:t xml:space="preserve"> </w:t>
      </w:r>
      <w:r>
        <w:rPr>
          <w:bCs/>
          <w:b/>
        </w:rPr>
        <w:t xml:space="preserve">Colombia Bogotá</w:t>
      </w:r>
      <w:r>
        <w:t xml:space="preserve">. This reflection paper explores the multifaceted contributions of meteorologists in this high-altitude urban center, highlighting why their expertise is indispensable to the region's resilience and development.</w:t>
      </w:r>
    </w:p>
    <w:bookmarkStart w:id="20" w:name="the-complexity-of-high-altitude-climate"/>
    <w:p>
      <w:pPr>
        <w:pStyle w:val="Heading2"/>
      </w:pPr>
      <w:r>
        <w:t xml:space="preserve">The Complexity of High-Altitude Climate</w:t>
      </w:r>
    </w:p>
    <w:p>
      <w:pPr>
        <w:pStyle w:val="FirstParagraph"/>
      </w:pPr>
      <w:r>
        <w:t xml:space="preserve">Bogotá’s location on a plateau surrounded by mountains creates a microclimate that is notoriously difficult to predict. The interplay between altitude, temperature inversion layers, and seasonal rainfall patterns results in weather conditions that can shift rapidly from bright sunshine to heavy afternoon rains within minutes. For the general population, this variability demands constant adaptability. However, for city planners and emergency responders, understanding these nuances is essential. This is where the</w:t>
      </w:r>
      <w:r>
        <w:t xml:space="preserve"> </w:t>
      </w:r>
      <w:r>
        <w:rPr>
          <w:bCs/>
          <w:b/>
        </w:rPr>
        <w:t xml:space="preserve">Meteorologist</w:t>
      </w:r>
      <w:r>
        <w:t xml:space="preserve"> </w:t>
      </w:r>
      <w:r>
        <w:t xml:space="preserve">steps in as a crucial scientific interpreter of atmospheric phenomena.</w:t>
      </w:r>
    </w:p>
    <w:p>
      <w:pPr>
        <w:pStyle w:val="BodyText"/>
      </w:pPr>
      <w:r>
        <w:t xml:space="preserve">In</w:t>
      </w:r>
      <w:r>
        <w:t xml:space="preserve"> </w:t>
      </w:r>
      <w:r>
        <w:rPr>
          <w:bCs/>
          <w:b/>
        </w:rPr>
        <w:t xml:space="preserve">Colombia Bogotá</w:t>
      </w:r>
      <w:r>
        <w:t xml:space="preserve">, meteorologists utilize advanced radar systems, satellite imagery, and ground-based observational data to model short-term weather events. Their work helps anticipate intense convective storms that often lead to localized flooding—a significant concern given the city’s infrastructure challenges during heavy rainfall seasons. By providing accurate early warnings, meteorologists enable authorities to issue alerts, close vulnerable roads, and prepare emergency services for potential disasters. Thus, their role extends beyond academic interest into active crisis management.</w:t>
      </w:r>
    </w:p>
    <w:bookmarkEnd w:id="20"/>
    <w:bookmarkStart w:id="21" w:name="agricultural-impact-and-food-security"/>
    <w:p>
      <w:pPr>
        <w:pStyle w:val="Heading2"/>
      </w:pPr>
      <w:r>
        <w:t xml:space="preserve">Agricultural Impact and Food Security</w:t>
      </w:r>
    </w:p>
    <w:p>
      <w:pPr>
        <w:pStyle w:val="FirstParagraph"/>
      </w:pPr>
      <w:r>
        <w:t xml:space="preserve">Beyond urban boundaries, the influence of meteorological science reaches far into the rural outskirts surrounding Bogotá. The region’s agriculture relies heavily on precise knowledge of precipitation cycles and frost risks. Many farmers in nearby municipalities depend on forecasts to decide when to plant or harvest crops such as potatoes, corn, and legumes—staples in the Colombian diet. A</w:t>
      </w:r>
      <w:r>
        <w:t xml:space="preserve"> </w:t>
      </w:r>
      <w:r>
        <w:rPr>
          <w:bCs/>
          <w:b/>
        </w:rPr>
        <w:t xml:space="preserve">Meteorologist</w:t>
      </w:r>
      <w:r>
        <w:t xml:space="preserve"> </w:t>
      </w:r>
      <w:r>
        <w:t xml:space="preserve">working with local agricultural cooperatives provides tailored advice that minimizes crop loss due to unexpected hailstorms or unseasonal frosts.</w:t>
      </w:r>
    </w:p>
    <w:p>
      <w:pPr>
        <w:pStyle w:val="BodyText"/>
      </w:pPr>
      <w:r>
        <w:t xml:space="preserve">In this context, the meteorologist acts not only as a scientist but also as a bridge between technological data and traditional farming practices. Their ability to translate complex atmospheric models into actionable insights ensures food security for millions of residents in</w:t>
      </w:r>
      <w:r>
        <w:t xml:space="preserve"> </w:t>
      </w:r>
      <w:r>
        <w:rPr>
          <w:bCs/>
          <w:b/>
        </w:rPr>
        <w:t xml:space="preserve">Colombia Bogotá</w:t>
      </w:r>
      <w:r>
        <w:t xml:space="preserve">. This symbiotic relationship underscores how meteorological expertise supports economic stability at both individual and national levels.</w:t>
      </w:r>
    </w:p>
    <w:bookmarkEnd w:id="21"/>
    <w:bookmarkStart w:id="22" w:name="X3528c1558f61d1c225fe764fb5740a675350d46"/>
    <w:p>
      <w:pPr>
        <w:pStyle w:val="Heading2"/>
      </w:pPr>
      <w:r>
        <w:t xml:space="preserve">Public Health and Environmental Awareness</w:t>
      </w:r>
    </w:p>
    <w:p>
      <w:pPr>
        <w:pStyle w:val="FirstParagraph"/>
      </w:pPr>
      <w:r>
        <w:t xml:space="preserve">The health of Bogotá’s citizens is another area where meteorology plays a pivotal role. Air quality in large metropolitan areas like Bogotá is heavily influenced by weather conditions such as wind speed, humidity, and temperature inversions. During certain times of the year, poor dispersion conditions can trap pollutants close to the ground exacerbating respiratory issues among vulnerable populations including children and the elderly.</w:t>
      </w:r>
    </w:p>
    <w:p>
      <w:pPr>
        <w:pStyle w:val="BodyText"/>
      </w:pPr>
      <w:r>
        <w:t xml:space="preserve">Meteorologists collaborate with environmental agencies to monitor these conditions closely. They provide real-time updates on air quality indices (AQI) which help individuals make informed decisions about outdoor activities. Additionally, during periods of extreme heat or cold—which although less frequent due to Bogotá’s moderate climate—are becoming more pronounced with climate change—meteorologists issue advisories that guide public health responses.</w:t>
      </w:r>
    </w:p>
    <w:p>
      <w:pPr>
        <w:pStyle w:val="BodyText"/>
      </w:pPr>
      <w:r>
        <w:t xml:space="preserve">This integration of meteorological data into public health strategies exemplifies the interdisciplinary nature of modern meteorology. In</w:t>
      </w:r>
      <w:r>
        <w:t xml:space="preserve"> </w:t>
      </w:r>
      <w:r>
        <w:rPr>
          <w:bCs/>
          <w:b/>
        </w:rPr>
        <w:t xml:space="preserve">Colombia Bogotá</w:t>
      </w:r>
      <w:r>
        <w:t xml:space="preserve">, where urbanization continues to expand rapidly, ensuring clean air and safe living conditions requires continuous monitoring and expert analysis provided by dedicated professionals in the field.</w:t>
      </w:r>
    </w:p>
    <w:bookmarkEnd w:id="22"/>
    <w:bookmarkStart w:id="23" w:name="cultural-identity-and-daily-life"/>
    <w:p>
      <w:pPr>
        <w:pStyle w:val="Heading2"/>
      </w:pPr>
      <w:r>
        <w:t xml:space="preserve">Cultural Identity and Daily Life</w:t>
      </w:r>
    </w:p>
    <w:p>
      <w:pPr>
        <w:pStyle w:val="FirstParagraph"/>
      </w:pPr>
      <w:r>
        <w:t xml:space="preserve">The weather in Bogotá is deeply woven into the fabric of daily life. The phrase "en Bogotá el tiempo cambia cada cinco minutos" (in Bogotá, the weather changes every five minutes) reflects a cultural acceptance of unpredictability. Yet this very characteristic makes meteorological information highly valued by locals who plan their day-to-day routines around anticipated conditions.</w:t>
      </w:r>
    </w:p>
    <w:p>
      <w:pPr>
        <w:pStyle w:val="BodyText"/>
      </w:pPr>
      <w:r>
        <w:t xml:space="preserve">Meteorologists contribute to shaping this cultural narrative by delivering relatable and accessible forecasts through various media platforms including television, radio, social media apps, and websites. Their communication style must balance scientific accuracy with clarity so that everyone from students commuting to class to business executives traveling for meetings can understand what lies ahead.</w:t>
      </w:r>
    </w:p>
    <w:p>
      <w:pPr>
        <w:pStyle w:val="BodyText"/>
      </w:pPr>
      <w:r>
        <w:t xml:space="preserve">Moreover, educational initiatives led by meteorological institutions play a key role in fostering environmental stewardship among younger generations. By teaching children about climate patterns and their impacts they instill values of sustainability that are vital for the future resilience of</w:t>
      </w:r>
      <w:r>
        <w:t xml:space="preserve"> </w:t>
      </w:r>
      <w:r>
        <w:rPr>
          <w:bCs/>
          <w:b/>
        </w:rPr>
        <w:t xml:space="preserve">Colombia Bogotá</w:t>
      </w:r>
      <w:r>
        <w:t xml:space="preserve">.</w:t>
      </w:r>
    </w:p>
    <w:bookmarkEnd w:id="23"/>
    <w:bookmarkStart w:id="24" w:name="the-future-climate-change-adaptation"/>
    <w:p>
      <w:pPr>
        <w:pStyle w:val="Heading2"/>
      </w:pPr>
      <w:r>
        <w:t xml:space="preserve">The Future: Climate Change Adaptation</w:t>
      </w:r>
    </w:p>
    <w:p>
      <w:pPr>
        <w:pStyle w:val="FirstParagraph"/>
      </w:pPr>
      <w:r>
        <w:t xml:space="preserve">As global temperatures rise, regions previously unaffected by extreme weather events face new challenges. Colombia has already witnessed shifts in precipitation patterns and increased frequency of natural disasters linked to climate change such as El Niño and La Niña phenomena affecting rainfall distribution across the country.</w:t>
      </w:r>
    </w:p>
    <w:p>
      <w:pPr>
        <w:pStyle w:val="BodyText"/>
      </w:pPr>
      <w:r>
        <w:t xml:space="preserve">In response long-term planning requires robust scientific input from</w:t>
      </w:r>
      <w:r>
        <w:t xml:space="preserve"> </w:t>
      </w:r>
      <w:r>
        <w:rPr>
          <w:bCs/>
          <w:b/>
        </w:rPr>
        <w:t xml:space="preserve">Meteorologists</w:t>
      </w:r>
      <w:r>
        <w:t xml:space="preserve"> </w:t>
      </w:r>
      <w:r>
        <w:t xml:space="preserve">who study historical data trends alongside predictive modeling techniques. Their insights inform policy decisions regarding infrastructure development green spaces water resource management and disaster preparedness plans specifically designed for cities like Bogotá located in ecologically sensitive zones.</w:t>
      </w:r>
    </w:p>
    <w:p>
      <w:pPr>
        <w:pStyle w:val="BodyText"/>
      </w:pPr>
      <w:r>
        <w:t xml:space="preserve">The commitment to adapting to these changes depends largely on how effectively meteorological services integrate with governmental frameworks ensuring that scientific recommendations translate into concrete actions benefiting all citizens regardless of socioeconomic status.</w:t>
      </w:r>
    </w:p>
    <w:bookmarkEnd w:id="24"/>
    <w:bookmarkStart w:id="25" w:name="conclusion"/>
    <w:p>
      <w:pPr>
        <w:pStyle w:val="Heading2"/>
      </w:pPr>
      <w:r>
        <w:t xml:space="preserve">Conclusion</w:t>
      </w:r>
    </w:p>
    <w:p>
      <w:pPr>
        <w:pStyle w:val="FirstParagraph"/>
      </w:pPr>
      <w:r>
        <w:t xml:space="preserve">In conclusion the presence and professionalism of a skilled Meteorologist are indispensable assets for Colombia Bogotá navigating its unique environmental landscape. From mitigating risks associated with severe weather events supporting agricultural productivity safeguarding public health enriching cultural understanding contributing towards climate adaptation strategies each aspect demonstrates just how integral they are to maintaining order progress and well-being within this remarkable high-altitude city.</w:t>
      </w:r>
    </w:p>
    <w:p>
      <w:pPr>
        <w:pStyle w:val="BodyText"/>
      </w:pPr>
      <w:r>
        <w:t xml:space="preserve">As Bogotá continues growing evolving under pressures posed by modernization alongside ecological concerns it becomes increasingly apparent that investing in meteorological research capacity enhancement training programs for future experts will yield substantial dividends ensuring sustainable prosperity for generations yet to come. Hence recognizing honoring supporting those dedicated individuals who decode skies above us remains paramount task facing society today especially places like Colombia Bogotá where every cloud holds potential significance beyond aesthetic beauty alone.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Colombia Bogotá</dc:title>
  <dc:creator/>
  <dc:language>en</dc:language>
  <cp:keywords/>
  <dcterms:created xsi:type="dcterms:W3CDTF">2026-07-29T20:28:14Z</dcterms:created>
  <dcterms:modified xsi:type="dcterms:W3CDTF">2026-07-29T20:28:14Z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