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France,</w:t>
      </w:r>
      <w:r>
        <w:t xml:space="preserve"> </w:t>
      </w:r>
      <w:r>
        <w:t xml:space="preserve">Marseille</w:t>
      </w:r>
    </w:p>
    <w:bookmarkStart w:id="26" w:name="X8b72928c42582665eccbbc64eb496f7cc1db5ed"/>
    <w:p>
      <w:pPr>
        <w:pStyle w:val="Heading1"/>
      </w:pPr>
      <w:r>
        <w:t xml:space="preserve">Beyond the Forecast: A Reflection on the Meteorologist in France, Marseille</w:t>
      </w:r>
    </w:p>
    <w:p>
      <w:pPr>
        <w:pStyle w:val="FirstParagraph"/>
      </w:pPr>
      <w:r>
        <w:t xml:space="preserve">The profession of a meteorologist is often misunderstood by the general public. There exists a common perception that this role is merely about predicting whether one will need an umbrella or sunglasses for their commute. However, when we examine the specific context of</w:t>
      </w:r>
      <w:r>
        <w:t xml:space="preserve"> </w:t>
      </w:r>
      <w:r>
        <w:t xml:space="preserve">France Marseille</w:t>
      </w:r>
      <w:r>
        <w:t xml:space="preserve">, it becomes immediately apparent that the role of the</w:t>
      </w:r>
      <w:r>
        <w:t xml:space="preserve"> </w:t>
      </w:r>
      <w:r>
        <w:t xml:space="preserve">Meteorologist</w:t>
      </w:r>
      <w:r>
        <w:t xml:space="preserve"> </w:t>
      </w:r>
      <w:r>
        <w:t xml:space="preserve">transcends simple weather reporting. It transforms into a critical component of urban planning, economic stability, public safety, and cultural preservation. This reflection paper explores the multifaceted responsibilities and impacts of meteorology within one of France’s most dynamic coastal cities.</w:t>
      </w:r>
    </w:p>
    <w:bookmarkStart w:id="20" w:name="the-unique-climatic-challenge"/>
    <w:p>
      <w:pPr>
        <w:pStyle w:val="Heading2"/>
      </w:pPr>
      <w:r>
        <w:t xml:space="preserve">The Unique Climatic Challenge</w:t>
      </w:r>
    </w:p>
    <w:p>
      <w:pPr>
        <w:pStyle w:val="FirstParagraph"/>
      </w:pPr>
      <w:r>
        <w:t xml:space="preserve">Marseille is not a typical French city when it comes to weather patterns. Located on the Mediterranean coast, it experiences a unique microclimate characterized by the Mistral wind, intense solar radiation, and sudden seasonal shifts. For any meteorologist operating in this region, understanding these local dynamics is not optional; it is fundamental. The</w:t>
      </w:r>
      <w:r>
        <w:t xml:space="preserve"> </w:t>
      </w:r>
      <w:r>
        <w:t xml:space="preserve">Meteorologist</w:t>
      </w:r>
      <w:r>
        <w:t xml:space="preserve"> </w:t>
      </w:r>
      <w:r>
        <w:t xml:space="preserve">in Marseille must possess an acute awareness of the topographical influences that funnel the cold, dry Mistral through the Rhône Valley and out toward the sea. This wind can reach speeds that disrupt transportation, damage infrastructure, and pose significant health risks to residents.</w:t>
      </w:r>
    </w:p>
    <w:p>
      <w:pPr>
        <w:pStyle w:val="BodyText"/>
      </w:pPr>
      <w:r>
        <w:t xml:space="preserve">In this context, a meteorologist is not just a scientist but a local expert who interprets how global climate patterns interact with specific geographical features. The reflection on their role must acknowledge that they are the first line of defense against nature’s volatility. When the Mistral blows fiercely in Marseille, it is not merely an inconvenience; it is a force that requires precise forecasting to ensure the safety of maritime activities, road traffic, and public events.</w:t>
      </w:r>
    </w:p>
    <w:bookmarkEnd w:id="20"/>
    <w:bookmarkStart w:id="21" w:name="economic-implications-and-tourism"/>
    <w:p>
      <w:pPr>
        <w:pStyle w:val="Heading2"/>
      </w:pPr>
      <w:r>
        <w:t xml:space="preserve">Economic Implications and Tourism</w:t>
      </w:r>
    </w:p>
    <w:p>
      <w:pPr>
        <w:pStyle w:val="FirstParagraph"/>
      </w:pPr>
      <w:r>
        <w:t xml:space="preserve">Marseille is a hub of commerce and tourism. The Port of Marseille-Fos is one of the largest in the Mediterranean, serving as a gateway for trade between Europe and North Africa. For this massive economic engine to function efficiently, reliable meteorological data is indispensable. Ships require accurate wind speed and wave height predictions to dock safely or delay entry into the port. Furthermore, maritime logistics depend on clear visibility and stable conditions to operate cranes and manage cargo.</w:t>
      </w:r>
    </w:p>
    <w:p>
      <w:pPr>
        <w:pStyle w:val="BodyText"/>
      </w:pPr>
      <w:r>
        <w:t xml:space="preserve">The</w:t>
      </w:r>
      <w:r>
        <w:t xml:space="preserve"> </w:t>
      </w:r>
      <w:r>
        <w:t xml:space="preserve">Meteorologist</w:t>
      </w:r>
      <w:r>
        <w:t xml:space="preserve"> </w:t>
      </w:r>
      <w:r>
        <w:t xml:space="preserve">plays a direct role in the economic vitality of France, specifically within the region surrounding Marseille. By providing early warnings for storms or severe weather events, they help businesses minimize downtime and prevent costly damages. Additionally, tourism is a cornerstone of Marseille’s economy. Visitors flock to the Old Port (Vieux-Port) and the Calanques national park expecting specific weather conditions for their activities, whether it be hiking in the rugged calanques or enjoying a beach day at Plage du Prado. The accuracy of forecasts provided by local meteorologists influences tourist decisions directly, impacting revenue for hotels, restaurants, and tour operators.</w:t>
      </w:r>
    </w:p>
    <w:bookmarkEnd w:id="21"/>
    <w:bookmarkStart w:id="22" w:name="public-safety-and-emergency-response"/>
    <w:p>
      <w:pPr>
        <w:pStyle w:val="Heading2"/>
      </w:pPr>
      <w:r>
        <w:t xml:space="preserve">Public Safety and Emergency Response</w:t>
      </w:r>
    </w:p>
    <w:p>
      <w:pPr>
        <w:pStyle w:val="FirstParagraph"/>
      </w:pPr>
      <w:r>
        <w:t xml:space="preserve">Beyond economics, the ethical imperative of the profession is public safety. In recent years, climate change has exacerbated extreme weather events across Europe. For Marseille and its surrounding areas in France, this means an increased risk of flooding (épisode cévenol), wildfires during dry summers, and intense storms. The role of the</w:t>
      </w:r>
      <w:r>
        <w:t xml:space="preserve"> </w:t>
      </w:r>
      <w:r>
        <w:t xml:space="preserve">Meteorologist</w:t>
      </w:r>
      <w:r>
        <w:t xml:space="preserve"> </w:t>
      </w:r>
      <w:r>
        <w:t xml:space="preserve">here is akin to that of a sentinel.</w:t>
      </w:r>
    </w:p>
    <w:p>
      <w:pPr>
        <w:pStyle w:val="BodyText"/>
      </w:pPr>
      <w:r>
        <w:t xml:space="preserve">In France, the national weather service Météo-France works in close coordination with local authorities in Marseille. Meteorologists are responsible for issuing vigilance levels (vigilance météo) on maps ranging from green to red. These alerts trigger specific protocols within the city’s emergency response framework. If a meteorologist predicts a high risk of flooding due to heavy rainfall, civil security services can be mobilized to evacuate vulnerable areas or prepare rescue teams. In this sense, the precision and timeliness of their work can save lives. It is a profound responsibility that requires not only scientific accuracy but also clear communication skills to convey urgency without causing panic.</w:t>
      </w:r>
    </w:p>
    <w:bookmarkEnd w:id="22"/>
    <w:bookmarkStart w:id="23" w:name="cultural-and-social-integration"/>
    <w:p>
      <w:pPr>
        <w:pStyle w:val="Heading2"/>
      </w:pPr>
      <w:r>
        <w:t xml:space="preserve">Cultural and Social Integration</w:t>
      </w:r>
    </w:p>
    <w:p>
      <w:pPr>
        <w:pStyle w:val="FirstParagraph"/>
      </w:pPr>
      <w:r>
        <w:t xml:space="preserve">The lifestyle in Marseille is deeply tied to the outdoors. The city’s culture thrives on open-air markets, coastal festivals, and outdoor dining. The rhythm of daily life in France, particularly in the south of France around Marseille, is dictated by the sun and the wind. A meteorologist acts as a cultural mediator, translating complex atmospheric data into information that affects social routines.</w:t>
      </w:r>
    </w:p>
    <w:p>
      <w:pPr>
        <w:pStyle w:val="BodyText"/>
      </w:pPr>
      <w:r>
        <w:t xml:space="preserve">For instance, major events such as music festivals or religious processions must be scheduled with weather contingencies in mind. The local meteorologist provides the risk assessment that allows event organizers to make informed decisions. Moreover, there is an educational aspect to their role. As climate change becomes a more pressing topic in France and globally, meteorologists in Marseille are increasingly called upon to educate the public about long-term trends versus short-term weather variability. They help residents understand why winters may be milder or summers hotter, fostering a community that is more resilient and adaptable.</w:t>
      </w:r>
    </w:p>
    <w:bookmarkEnd w:id="23"/>
    <w:bookmarkStart w:id="24" w:name="the-professional-evolution"/>
    <w:p>
      <w:pPr>
        <w:pStyle w:val="Heading2"/>
      </w:pPr>
      <w:r>
        <w:t xml:space="preserve">The Professional Evolution</w:t>
      </w:r>
    </w:p>
    <w:p>
      <w:pPr>
        <w:pStyle w:val="FirstParagraph"/>
      </w:pPr>
      <w:r>
        <w:t xml:space="preserve">Looking toward the future, the role of the meteorologist in Marseille will continue to evolve. The integration of artificial intelligence and big data into weather modeling offers unprecedented accuracy but also requires meteorologists to adapt their skill sets. They must become interpreters of complex algorithms, ensuring that technological outputs align with local realities.</w:t>
      </w:r>
    </w:p>
    <w:p>
      <w:pPr>
        <w:pStyle w:val="BodyText"/>
      </w:pPr>
      <w:r>
        <w:t xml:space="preserve">Furthermore, the growing concern over environmental sustainability means that meteorologists may find themselves advising on green urban planning. For example, understanding wind patterns can help architects design buildings that maximize natural ventilation in Marseille’s hot summers or minimize heat islands. In this way, their expertise extends beyond immediate forecasts into long-term urban resilience.</w:t>
      </w:r>
    </w:p>
    <w:bookmarkEnd w:id="24"/>
    <w:bookmarkStart w:id="25" w:name="conclusion"/>
    <w:p>
      <w:pPr>
        <w:pStyle w:val="Heading2"/>
      </w:pPr>
      <w:r>
        <w:t xml:space="preserve">Conclusion</w:t>
      </w:r>
    </w:p>
    <w:p>
      <w:pPr>
        <w:pStyle w:val="FirstParagraph"/>
      </w:pPr>
      <w:r>
        <w:t xml:space="preserve">In conclusion, reflecting on the profession of a meteorologist in France, specifically within the vibrant and climatically complex environment of Marseille, reveals a role that is both scientific and deeply human. It is not just about measuring temperature or tracking rain; it is about safeguarding lives, supporting economic activities rooted in maritime trade and tourism, preserving cultural rhythms tied to the climate, and adapting to the challenges of a changing world. The meteorologist stands at the intersection of nature and society in Marseille, serving as an essential guide through the uncertainties of our atmosphere. Their work ensures that this historic port city can continue to thrive despite the inevitable fluctuations of weather and climate.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Meteorologist in France, Marseille</dc:title>
  <dc:creator/>
  <dc:language>en</dc:language>
  <cp:keywords/>
  <dcterms:created xsi:type="dcterms:W3CDTF">2026-07-29T10:35:24Z</dcterms:created>
  <dcterms:modified xsi:type="dcterms:W3CDTF">2026-07-29T10:35:24Z</dcterms:modified>
</cp:coreProperties>
</file>

<file path=docProps/custom.xml><?xml version="1.0" encoding="utf-8"?>
<Properties xmlns="http://schemas.openxmlformats.org/officeDocument/2006/custom-properties" xmlns:vt="http://schemas.openxmlformats.org/officeDocument/2006/docPropsVTypes"/>
</file>