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Meteorology</w:t>
      </w:r>
      <w:r>
        <w:t xml:space="preserve"> </w:t>
      </w:r>
      <w:r>
        <w:t xml:space="preserve">in</w:t>
      </w:r>
      <w:r>
        <w:t xml:space="preserve"> </w:t>
      </w:r>
      <w:r>
        <w:t xml:space="preserve">Germany</w:t>
      </w:r>
      <w:r>
        <w:t xml:space="preserve"> </w:t>
      </w:r>
      <w:r>
        <w:t xml:space="preserve">Munich</w:t>
      </w:r>
    </w:p>
    <w:bookmarkStart w:id="26" w:name="X42be7e981c2e12de3b3317230f24f855196b41b"/>
    <w:p>
      <w:pPr>
        <w:pStyle w:val="Heading1"/>
      </w:pPr>
      <w:r>
        <w:t xml:space="preserve">The Intersection of Science and Society:</w:t>
      </w:r>
      <w:r>
        <w:br/>
      </w:r>
      <w:r>
        <w:t xml:space="preserve">A Reflection on Being a Meteorologist in Germany Munich</w:t>
      </w:r>
    </w:p>
    <w:p>
      <w:pPr>
        <w:pStyle w:val="FirstParagraph"/>
      </w:pPr>
      <w:r>
        <w:rPr>
          <w:bCs/>
          <w:b/>
        </w:rPr>
        <w:t xml:space="preserve">Date:</w:t>
      </w:r>
      <w:r>
        <w:t xml:space="preserve"> </w:t>
      </w:r>
      <w:r>
        <w:t xml:space="preserve">October 24, 2023</w:t>
      </w:r>
      <w:r>
        <w:br/>
      </w:r>
      <w:r>
        <w:rPr>
          <w:bCs/>
          <w:b/>
        </w:rPr>
        <w:t xml:space="preserve">Subject:Location Context:</w:t>
      </w:r>
      <w:r>
        <w:t xml:space="preserve"> </w:t>
      </w:r>
      <w:r>
        <w:t xml:space="preserve">Germany, Munich</w:t>
      </w:r>
    </w:p>
    <w:bookmarkStart w:id="20" w:name="Xf427504860a1a663726ba5904bf2a1419bb3dc1"/>
    <w:p>
      <w:pPr>
        <w:pStyle w:val="Heading2"/>
      </w:pPr>
      <w:r>
        <w:t xml:space="preserve">I. Introduction: The Weight of the Atmosphere</w:t>
      </w:r>
    </w:p>
    <w:p>
      <w:pPr>
        <w:pStyle w:val="FirstParagraph"/>
      </w:pPr>
      <w:r>
        <w:t xml:space="preserve">To stand in Munich and look at the sky is to engage in a dialogue that has occurred for centuries. However, as a</w:t>
      </w:r>
      <w:r>
        <w:t xml:space="preserve"> </w:t>
      </w:r>
      <w:r>
        <w:rPr>
          <w:bCs/>
          <w:b/>
        </w:rPr>
        <w:t xml:space="preserve">Meteorologist</w:t>
      </w:r>
      <w:r>
        <w:t xml:space="preserve">, one does not merely look; one analyzes, predicts, and interprets. This reflection paper serves as an exploration of my professional journey and personal growth within the unique geographical and cultural context of</w:t>
      </w:r>
      <w:r>
        <w:t xml:space="preserve"> </w:t>
      </w:r>
      <w:r>
        <w:rPr>
          <w:bCs/>
          <w:b/>
        </w:rPr>
        <w:t xml:space="preserve">Germany Munich</w:t>
      </w:r>
      <w:r>
        <w:t xml:space="preserve">. It is an examination of how the rigorous scientific demands of our field intersect with the specific climatic challenges presented by this Bavarian capital. The role of a</w:t>
      </w:r>
      <w:r>
        <w:t xml:space="preserve"> </w:t>
      </w:r>
      <w:r>
        <w:rPr>
          <w:bCs/>
          <w:b/>
        </w:rPr>
        <w:t xml:space="preserve">Meteorologist</w:t>
      </w:r>
      <w:r>
        <w:t xml:space="preserve"> </w:t>
      </w:r>
      <w:r>
        <w:t xml:space="preserve">here is not just about reporting rain or shine; it is about providing critical data that impacts agriculture, aviation, urban planning, and public safety in a city where weather patterns can shift dramatically from one hour to the next.</w:t>
      </w:r>
    </w:p>
    <w:p>
      <w:pPr>
        <w:pStyle w:val="BodyText"/>
      </w:pPr>
      <w:r>
        <w:t xml:space="preserve">Munich itself presents a fascinating case study for atmospheric science. Situated at the northern edge of the Alpine foreland, it sits between two distinct climate zones: the humid temperate climate of central Europe and the dry, cold air descending from the Alps. Understanding this duality is fundamental to my work. This reflection delves into how living and working in</w:t>
      </w:r>
      <w:r>
        <w:t xml:space="preserve"> </w:t>
      </w:r>
      <w:r>
        <w:rPr>
          <w:bCs/>
          <w:b/>
        </w:rPr>
        <w:t xml:space="preserve">Germany Munich</w:t>
      </w:r>
      <w:r>
        <w:t xml:space="preserve"> </w:t>
      </w:r>
      <w:r>
        <w:t xml:space="preserve">has reshaped my understanding of meteorological responsibility, technological integration, and public communication.</w:t>
      </w:r>
    </w:p>
    <w:bookmarkEnd w:id="20"/>
    <w:bookmarkStart w:id="21" w:name="X127db9d6caeec3dc980ddbc5519e53820ece9db"/>
    <w:p>
      <w:pPr>
        <w:pStyle w:val="Heading2"/>
      </w:pPr>
      <w:r>
        <w:t xml:space="preserve">II. The Unique Climatic Canvas of Germany Munich</w:t>
      </w:r>
    </w:p>
    <w:p>
      <w:pPr>
        <w:pStyle w:val="FirstParagraph"/>
      </w:pPr>
      <w:r>
        <w:t xml:space="preserve">The geography of</w:t>
      </w:r>
      <w:r>
        <w:t xml:space="preserve"> </w:t>
      </w:r>
      <w:r>
        <w:rPr>
          <w:bCs/>
          <w:b/>
        </w:rPr>
        <w:t xml:space="preserve">Germany Munich</w:t>
      </w:r>
      <w:r>
        <w:t xml:space="preserve">, specifically its proximity to the Alps (the Bayerischer Voralpenraum), creates microclimates that are both a blessing and a curse for meteorologists. One cannot simply rely on broad regional models; one must understand the Foehn wind phenomenon intimately. When I first began my career in this region, I underestimated the power of these warm, dry downslope winds. They can raise temperatures by twenty degrees Celsius in less than an hour, causing rapid snowmelt and increasing avalanche risks in the surrounding districts.</w:t>
      </w:r>
    </w:p>
    <w:p>
      <w:pPr>
        <w:pStyle w:val="BodyText"/>
      </w:pPr>
      <w:r>
        <w:t xml:space="preserve">Reflecting on this realization is crucial. A</w:t>
      </w:r>
      <w:r>
        <w:t xml:space="preserve"> </w:t>
      </w:r>
      <w:r>
        <w:rPr>
          <w:bCs/>
          <w:b/>
        </w:rPr>
        <w:t xml:space="preserve">Meteorologist</w:t>
      </w:r>
      <w:r>
        <w:t xml:space="preserve"> </w:t>
      </w:r>
      <w:r>
        <w:t xml:space="preserve">must be humble before nature. In Munich, the weather is not just a background element; it is an active participant in daily life. The "Munich Weather" (Münchner Wetter) has almost become a character in itself, capable of disrupting the annual Oktoberfest, affecting commuter rail lines near the Isar river, and influencing agricultural yields in Upper Bavaria.</w:t>
      </w:r>
    </w:p>
    <w:p>
      <w:pPr>
        <w:pStyle w:val="BodyText"/>
      </w:pPr>
      <w:r>
        <w:t xml:space="preserve">This local specificity demands that a</w:t>
      </w:r>
      <w:r>
        <w:t xml:space="preserve"> </w:t>
      </w:r>
      <w:r>
        <w:rPr>
          <w:bCs/>
          <w:b/>
        </w:rPr>
        <w:t xml:space="preserve">Meteorologist</w:t>
      </w:r>
      <w:r>
        <w:t xml:space="preserve"> </w:t>
      </w:r>
      <w:r>
        <w:t xml:space="preserve">operating in</w:t>
      </w:r>
      <w:r>
        <w:t xml:space="preserve"> </w:t>
      </w:r>
      <w:r>
        <w:rPr>
          <w:bCs/>
          <w:b/>
        </w:rPr>
        <w:t xml:space="preserve">Germany Munich</w:t>
      </w:r>
      <w:r>
        <w:t xml:space="preserve"> </w:t>
      </w:r>
      <w:r>
        <w:t xml:space="preserve">possess not only technical skills but also deep geographical intuition. It requires constant validation of global models against local observations from weather stations scattered across the city and its outskirts. This hands-on, ground-level verification is what distinguishes effective local forecasting from generic national predictions.</w:t>
      </w:r>
    </w:p>
    <w:bookmarkEnd w:id="21"/>
    <w:bookmarkStart w:id="22" w:name="X53a94fd7da5c8f63bc7b9537d5c278e187319df"/>
    <w:p>
      <w:pPr>
        <w:pStyle w:val="Heading2"/>
      </w:pPr>
      <w:r>
        <w:t xml:space="preserve">III. The Role of Technology and Data Precision</w:t>
      </w:r>
    </w:p>
    <w:p>
      <w:pPr>
        <w:pStyle w:val="FirstParagraph"/>
      </w:pPr>
      <w:r>
        <w:t xml:space="preserve">In recent years, the field of meteorology has undergone a digital revolution. In the context of</w:t>
      </w:r>
      <w:r>
        <w:t xml:space="preserve"> </w:t>
      </w:r>
      <w:r>
        <w:rPr>
          <w:bCs/>
          <w:b/>
        </w:rPr>
        <w:t xml:space="preserve">Germany Munich</w:t>
      </w:r>
      <w:r>
        <w:t xml:space="preserve">, this evolution is palpable. We now have access to high-resolution numerical weather prediction (NWP) models tailored to specific regions. As a</w:t>
      </w:r>
      <w:r>
        <w:t xml:space="preserve"> </w:t>
      </w:r>
      <w:r>
        <w:rPr>
          <w:bCs/>
          <w:b/>
        </w:rPr>
        <w:t xml:space="preserve">Meteorologist</w:t>
      </w:r>
      <w:r>
        <w:t xml:space="preserve">, my daily routine involves sifting through terabytes of data from satellites, radars, and ground-based sensors.</w:t>
      </w:r>
    </w:p>
    <w:p>
      <w:pPr>
        <w:pStyle w:val="BodyText"/>
      </w:pPr>
      <w:r>
        <w:t xml:space="preserve">However, technology is a tool, not a replacement for expertise. A key reflection in my practice has been the balance between trust in algorithms and human judgment. While supercomputers can process vast amounts of data regarding pressure systems and humidity levels over Europe, they sometimes struggle with the nuanced interactions caused by the complex topography around Munich. There have been instances where automated models predicted clear skies for a summer afternoon, only for convective thunderstorms to develop rapidly due to localized heating on the urban heat island of Munich itself. In these moments, the intuition of an experienced</w:t>
      </w:r>
      <w:r>
        <w:t xml:space="preserve"> </w:t>
      </w:r>
      <w:r>
        <w:rPr>
          <w:bCs/>
          <w:b/>
        </w:rPr>
        <w:t xml:space="preserve">Meteorologist</w:t>
      </w:r>
      <w:r>
        <w:t xml:space="preserve">, informed by real-time visual checks and local experience, becomes invaluable.</w:t>
      </w:r>
    </w:p>
    <w:p>
      <w:pPr>
        <w:pStyle w:val="BodyText"/>
      </w:pPr>
      <w:r>
        <w:t xml:space="preserve">Furthermore, working in Germany brings a specific cultural expectation regarding precision (Gründlichkeit). The public in</w:t>
      </w:r>
      <w:r>
        <w:t xml:space="preserve"> </w:t>
      </w:r>
      <w:r>
        <w:rPr>
          <w:bCs/>
          <w:b/>
        </w:rPr>
        <w:t xml:space="preserve">Germany Munich</w:t>
      </w:r>
      <w:r>
        <w:t xml:space="preserve"> </w:t>
      </w:r>
      <w:r>
        <w:t xml:space="preserve">is well-educated on scientific matters. They expect accuracy. This creates a high-stakes environment where being wrong has reputational consequences and, more importantly, potential safety implications. This pressure drives continuous professional development and rigorous peer review within the meteorological community here.</w:t>
      </w:r>
    </w:p>
    <w:bookmarkEnd w:id="22"/>
    <w:bookmarkStart w:id="23" w:name="iv.-communication-as-a-core-competency"/>
    <w:p>
      <w:pPr>
        <w:pStyle w:val="Heading2"/>
      </w:pPr>
      <w:r>
        <w:t xml:space="preserve">IV. Communication as a Core Competency</w:t>
      </w:r>
    </w:p>
    <w:p>
      <w:pPr>
        <w:pStyle w:val="FirstParagraph"/>
      </w:pPr>
      <w:r>
        <w:t xml:space="preserve">Predicting the weather is only half the job; communicating it effectively is the other. In</w:t>
      </w:r>
      <w:r>
        <w:t xml:space="preserve"> </w:t>
      </w:r>
      <w:r>
        <w:rPr>
          <w:bCs/>
          <w:b/>
        </w:rPr>
        <w:t xml:space="preserve">Germany Munich</w:t>
      </w:r>
      <w:r>
        <w:t xml:space="preserve">, where there is a strong tradition of civic engagement and environmental awareness, the role of a</w:t>
      </w:r>
      <w:r>
        <w:t xml:space="preserve"> </w:t>
      </w:r>
      <w:r>
        <w:rPr>
          <w:bCs/>
          <w:b/>
        </w:rPr>
        <w:t xml:space="preserve">Meteorologist</w:t>
      </w:r>
      <w:r>
        <w:t xml:space="preserve"> </w:t>
      </w:r>
      <w:r>
        <w:t xml:space="preserve">has expanded into that of an educator and public service announcer. It is not enough to say "there is a 60% chance of precipitation." We must explain what that means for the cyclist commuting through Maximilianstraße, or for the family preparing for a hike in the Ammersee region.</w:t>
      </w:r>
    </w:p>
    <w:p>
      <w:pPr>
        <w:pStyle w:val="BodyText"/>
      </w:pPr>
      <w:r>
        <w:t xml:space="preserve">I have reflected deeply on how climate change communication intersects with daily forecasting. The people of Munich are noticing changes: winters are milder, summers are hotter and drier, and extreme weather events like hailstorms (Hagel) or heavy rainfall (Starkregen) seem more frequent. As a</w:t>
      </w:r>
      <w:r>
        <w:t xml:space="preserve"> </w:t>
      </w:r>
      <w:r>
        <w:rPr>
          <w:bCs/>
          <w:b/>
        </w:rPr>
        <w:t xml:space="preserve">Meteorologist</w:t>
      </w:r>
      <w:r>
        <w:t xml:space="preserve">, I serve as a bridge between long-term climatological data and short-term weather events. I have learned that transparency about uncertainty is key to building trust. When we cannot predict the exact path of a storm system affecting southern Bavaria, admitting this limitation honestly is better than overconfident speculation.</w:t>
      </w:r>
    </w:p>
    <w:bookmarkEnd w:id="23"/>
    <w:bookmarkStart w:id="24" w:name="X44d33c98ff4a03a1db83e20add5ba415502dd6b"/>
    <w:p>
      <w:pPr>
        <w:pStyle w:val="Heading2"/>
      </w:pPr>
      <w:r>
        <w:t xml:space="preserve">V. Personal Growth and Ethical Responsibility</w:t>
      </w:r>
    </w:p>
    <w:p>
      <w:pPr>
        <w:pStyle w:val="FirstParagraph"/>
      </w:pPr>
      <w:r>
        <w:t xml:space="preserve">Becoming a</w:t>
      </w:r>
      <w:r>
        <w:t xml:space="preserve"> </w:t>
      </w:r>
      <w:r>
        <w:rPr>
          <w:bCs/>
          <w:b/>
        </w:rPr>
        <w:t xml:space="preserve">Meteorologist</w:t>
      </w:r>
      <w:r>
        <w:t xml:space="preserve"> </w:t>
      </w:r>
      <w:r>
        <w:t xml:space="preserve">in such a dynamic environment has been transformative personally. It has taught me resilience. There are days when the atmosphere behaves chaotically, defying all models, and frustration is natural. Yet, there is also immense joy in being right when it matters most—such as successfully warning residents of an approaching storm that could damage property.</w:t>
      </w:r>
    </w:p>
    <w:p>
      <w:pPr>
        <w:pStyle w:val="BodyText"/>
      </w:pPr>
      <w:r>
        <w:t xml:space="preserve">The ethical dimension of this profession cannot be overstated. In</w:t>
      </w:r>
      <w:r>
        <w:t xml:space="preserve"> </w:t>
      </w:r>
      <w:r>
        <w:rPr>
          <w:bCs/>
          <w:b/>
        </w:rPr>
        <w:t xml:space="preserve">Germany Munich</w:t>
      </w:r>
      <w:r>
        <w:t xml:space="preserve">, we operate under strict regulations and a strong sense of social responsibility (Soziale Verantwortung). Our warnings can trigger emergency responses, close schools, or halt construction projects. This power must be wielded with care. I have come to realize that data is neutral, but its interpretation carries weight. The way a</w:t>
      </w:r>
      <w:r>
        <w:t xml:space="preserve"> </w:t>
      </w:r>
      <w:r>
        <w:rPr>
          <w:bCs/>
          <w:b/>
        </w:rPr>
        <w:t xml:space="preserve">Meteorologist</w:t>
      </w:r>
      <w:r>
        <w:t xml:space="preserve"> </w:t>
      </w:r>
      <w:r>
        <w:t xml:space="preserve">frames risk influences public behavior and policy decisions.</w:t>
      </w:r>
    </w:p>
    <w:bookmarkEnd w:id="24"/>
    <w:bookmarkStart w:id="25" w:name="vi.-conclusion-looking-forward"/>
    <w:p>
      <w:pPr>
        <w:pStyle w:val="Heading2"/>
      </w:pPr>
      <w:r>
        <w:t xml:space="preserve">VI. Conclusion: Looking Forward</w:t>
      </w:r>
    </w:p>
    <w:p>
      <w:pPr>
        <w:pStyle w:val="FirstParagraph"/>
      </w:pPr>
      <w:r>
        <w:t xml:space="preserve">In conclusion, my journey as a</w:t>
      </w:r>
      <w:r>
        <w:t xml:space="preserve"> </w:t>
      </w:r>
      <w:r>
        <w:rPr>
          <w:bCs/>
          <w:b/>
        </w:rPr>
        <w:t xml:space="preserve">Meteorologist</w:t>
      </w:r>
      <w:r>
        <w:t xml:space="preserve"> </w:t>
      </w:r>
      <w:r>
        <w:t xml:space="preserve">in the vibrant city of **Germany Munich** has been defined by the interplay of scientific rigor, local geographical knowledge, and public service. The unique climatic features of this region have challenged me to refine my skills and deepen my understanding of atmospheric dynamics. From navigating the complexities of Alpine wind systems to leveraging advanced technology while maintaining human intuition, every day brings new lessons.</w:t>
      </w:r>
    </w:p>
    <w:p>
      <w:pPr>
        <w:pStyle w:val="BodyText"/>
      </w:pPr>
      <w:r>
        <w:t xml:space="preserve">As we face the broader challenges of a changing climate, the role of meteorology in **Germany Munich** will only become more critical. It will require us to be not just observers, but active participants in societal resilience. This reflection paper serves as a testament to the complexity and importance of our work. We are not merely watchers of clouds; we are guardians of information that keeps the city safe, efficient, and informed. The future demands continued innovation in modeling, deeper integration with other scientific disciplines like hydrology and ecology, and even more effective communication strategies to engage the public in **Germany Munich**.</w:t>
      </w:r>
    </w:p>
    <w:p>
      <w:pPr>
        <w:pStyle w:val="BodyText"/>
      </w:pPr>
      <w:r>
        <w:t xml:space="preserve">The sky above Munich is always changing, but our commitment to understanding it remains constant. That is the promise of being a</w:t>
      </w:r>
      <w:r>
        <w:t xml:space="preserve"> </w:t>
      </w:r>
      <w:r>
        <w:rPr>
          <w:bCs/>
          <w:b/>
        </w:rPr>
        <w:t xml:space="preserve">Meteorologist</w:t>
      </w:r>
      <w:r>
        <w:t xml:space="preserve"> </w:t>
      </w:r>
      <w:r>
        <w:t xml:space="preserve">here.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Meteorology in Germany Munich</dc:title>
  <dc:creator/>
  <dc:language>en</dc:language>
  <cp:keywords/>
  <dcterms:created xsi:type="dcterms:W3CDTF">2026-07-29T20:47:39Z</dcterms:created>
  <dcterms:modified xsi:type="dcterms:W3CDTF">2026-07-29T20:47:39Z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