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Myanmar</w:t>
      </w:r>
      <w:r>
        <w:t xml:space="preserve"> </w:t>
      </w:r>
      <w:r>
        <w:t xml:space="preserve">Yangon</w:t>
      </w:r>
    </w:p>
    <w:bookmarkStart w:id="25" w:name="X118d1fdb486f4a8a1f3844bebe7a1aaac9239e0"/>
    <w:p>
      <w:pPr>
        <w:pStyle w:val="Heading1"/>
      </w:pPr>
      <w:r>
        <w:t xml:space="preserve">The Invisible Guardian: A Reflection on the Role of a Meteorologist in Myanmar Yangon</w:t>
      </w:r>
    </w:p>
    <w:p>
      <w:pPr>
        <w:pStyle w:val="FirstParagraph"/>
      </w:pPr>
      <w:r>
        <w:t xml:space="preserve">To understand the significance of a</w:t>
      </w:r>
      <w:r>
        <w:t xml:space="preserve"> </w:t>
      </w:r>
      <w:r>
        <w:rPr>
          <w:bCs/>
          <w:b/>
        </w:rPr>
        <w:t xml:space="preserve">Meteorologist</w:t>
      </w:r>
      <w:r>
        <w:t xml:space="preserve">, one must first look beyond the simple act of checking tomorrow’s temperature. In many parts of the world, weather forecasting is viewed as a mere convenience—a tool for deciding whether to carry an umbrella or wear sunglasses. However, when we situate this profession within the specific geographic and socio-economic context of</w:t>
      </w:r>
      <w:r>
        <w:t xml:space="preserve"> </w:t>
      </w:r>
      <w:r>
        <w:rPr>
          <w:bCs/>
          <w:b/>
        </w:rPr>
        <w:t xml:space="preserve">Myanmar Yangon</w:t>
      </w:r>
      <w:r>
        <w:t xml:space="preserve">, its role transforms from a casual utility into a vital lifeline. Reflecting on the intersection of atmospheric science and daily life in one of Southeast Asia’s most dynamic cities reveals a profound truth: meteorology is not just about predicting rain; it is about protecting lives, sustaining economies, and preserving culture in the face of an increasingly volatile climate.</w:t>
      </w:r>
    </w:p>
    <w:bookmarkStart w:id="20" w:name="the-unique-climatic-challenges"/>
    <w:p>
      <w:pPr>
        <w:pStyle w:val="Heading2"/>
      </w:pPr>
      <w:r>
        <w:t xml:space="preserve">The Unique Climatic Challenges</w:t>
      </w:r>
    </w:p>
    <w:p>
      <w:pPr>
        <w:pStyle w:val="FirstParagraph"/>
      </w:pPr>
      <w:r>
        <w:rPr>
          <w:bCs/>
          <w:b/>
        </w:rPr>
        <w:t xml:space="preserve">Myanmar Yangon</w:t>
      </w:r>
      <w:r>
        <w:t xml:space="preserve">, situated on the banks of the Irrawaddy River delta, possesses a tropical monsoon climate that is both lush and unforgiving. The city experiences distinct seasons: a hot, dry season followed by the sweltering onset of rains. For a</w:t>
      </w:r>
      <w:r>
        <w:t xml:space="preserve"> </w:t>
      </w:r>
      <w:r>
        <w:rPr>
          <w:bCs/>
          <w:b/>
        </w:rPr>
        <w:t xml:space="preserve">Meteorologist</w:t>
      </w:r>
      <w:r>
        <w:t xml:space="preserve"> </w:t>
      </w:r>
      <w:r>
        <w:t xml:space="preserve">operating in this region, the primary challenge lies in predicting these transitions with precision. The arrival of the monsoon is not merely a gradual shift; it can be abrupt and intense. Heavy downpours can flood low-lying areas within hours, disrupting traffic, commerce, and daily routines.</w:t>
      </w:r>
    </w:p>
    <w:p>
      <w:pPr>
        <w:pStyle w:val="BodyText"/>
      </w:pPr>
      <w:r>
        <w:t xml:space="preserve">In my reflection on this profession, I am struck by the pressure placed on meteorologists in Yangon. They must interpret complex data models that account for regional anomalies specific to the delta. The humidity levels are often oppressive, affecting not just human comfort but also agricultural output across the greater Yangon region. A missed forecast or an underestimation of rainfall intensity can lead to catastrophic consequences for farmers in the outskirts who rely on these predictions to plant and harvest their crops. Thus, the meteorologist becomes a silent partner in food security.</w:t>
      </w:r>
    </w:p>
    <w:bookmarkEnd w:id="20"/>
    <w:bookmarkStart w:id="21" w:name="bridging-science-and-society"/>
    <w:p>
      <w:pPr>
        <w:pStyle w:val="Heading2"/>
      </w:pPr>
      <w:r>
        <w:t xml:space="preserve">Bridging Science and Society</w:t>
      </w:r>
    </w:p>
    <w:p>
      <w:pPr>
        <w:pStyle w:val="FirstParagraph"/>
      </w:pPr>
      <w:r>
        <w:t xml:space="preserve">Another aspect of this reflection centers on communication. A</w:t>
      </w:r>
      <w:r>
        <w:t xml:space="preserve"> </w:t>
      </w:r>
      <w:r>
        <w:rPr>
          <w:bCs/>
          <w:b/>
        </w:rPr>
        <w:t xml:space="preserve">Meteorologist</w:t>
      </w:r>
      <w:r>
        <w:t xml:space="preserve"> </w:t>
      </w:r>
      <w:r>
        <w:t xml:space="preserve">is, at heart, a translator. They translate binary code from satellites and radar systems into actionable advice for the public. In Yangon, where rapid urbanization is altering local weather patterns—a phenomenon known as the urban heat island effect—the role of accurate communication becomes even more critical.</w:t>
      </w:r>
    </w:p>
    <w:p>
      <w:pPr>
        <w:pStyle w:val="BodyText"/>
      </w:pPr>
      <w:r>
        <w:t xml:space="preserve">"The true skill of a meteorologist in Yangon is not just reading the data, but explaining it to a populace that may rely on traditional knowledge alongside modern science."</w:t>
      </w:r>
    </w:p>
    <w:p>
      <w:pPr>
        <w:pStyle w:val="BodyText"/>
      </w:pPr>
      <w:r>
        <w:t xml:space="preserve">I often consider how residents of Yangon interact with weather information. Many older generations still look at the behavior of ants or clouds as traditional indicators of rain. A skilled meteorologist must respect this cultural heritage while gently guiding the public toward scientific reliability. This balance is delicate. When cyclones threaten from the Bay of Bengal, as seen in previous years, the margin for error vanishes. The meteorologist’s warning can mean the difference between a minor inconvenience and a humanitarian crisis involving mass evacuations.</w:t>
      </w:r>
    </w:p>
    <w:bookmarkEnd w:id="21"/>
    <w:bookmarkStart w:id="22" w:name="the-economic-ripple-effect"/>
    <w:p>
      <w:pPr>
        <w:pStyle w:val="Heading2"/>
      </w:pPr>
      <w:r>
        <w:t xml:space="preserve">The Economic Ripple Effect</w:t>
      </w:r>
    </w:p>
    <w:p>
      <w:pPr>
        <w:pStyle w:val="FirstParagraph"/>
      </w:pPr>
      <w:r>
        <w:t xml:space="preserve">Beyond immediate safety, there is an economic dimension to consider. Yangon is the commercial hub of Myanmar. Port activities, transportation logistics, and outdoor tourism are all heavily dependent on weather conditions. A</w:t>
      </w:r>
      <w:r>
        <w:t xml:space="preserve"> </w:t>
      </w:r>
      <w:r>
        <w:rPr>
          <w:bCs/>
          <w:b/>
        </w:rPr>
        <w:t xml:space="preserve">Meteorologist</w:t>
      </w:r>
      <w:r>
        <w:t xml:space="preserve"> </w:t>
      </w:r>
      <w:r>
        <w:t xml:space="preserve">provides the data that allows businesses to plan effectively. For instance, shipping containers moving through Yangon Port require specific wind speeds and visibility levels for safe operation.</w:t>
      </w:r>
    </w:p>
    <w:p>
      <w:pPr>
        <w:pStyle w:val="BodyText"/>
      </w:pPr>
      <w:r>
        <w:t xml:space="preserve">I reflect on how invisible this influence is. When a storm is successfully predicted and avoided, people rarely credit the meteorologist. They simply resume their business as usual, unaware of the chaos that was averted. This invisibility is perhaps the greatest challenge and reward of the profession in Yangon. It requires humility to serve in such a capacity, knowing that your success is measured by absence—absence of disaster, absence of unnecessary loss.</w:t>
      </w:r>
    </w:p>
    <w:bookmarkEnd w:id="22"/>
    <w:bookmarkStart w:id="23" w:name="climate-change-and-future-uncertainties"/>
    <w:p>
      <w:pPr>
        <w:pStyle w:val="Heading2"/>
      </w:pPr>
      <w:r>
        <w:t xml:space="preserve">Climate Change and Future Uncertainties</w:t>
      </w:r>
    </w:p>
    <w:p>
      <w:pPr>
        <w:pStyle w:val="FirstParagraph"/>
      </w:pPr>
      <w:r>
        <w:t xml:space="preserve">Finally, one cannot reflect on meteorology in</w:t>
      </w:r>
      <w:r>
        <w:t xml:space="preserve"> </w:t>
      </w:r>
      <w:r>
        <w:rPr>
          <w:bCs/>
          <w:b/>
        </w:rPr>
        <w:t xml:space="preserve">Myanmar Yangon</w:t>
      </w:r>
      <w:r>
        <w:t xml:space="preserve">Meteorologists. They must constantly update their models, integrate new satellite data, and collaborate internationally to ensure accuracy.</w:t>
      </w:r>
    </w:p>
    <w:p>
      <w:pPr>
        <w:pStyle w:val="BodyText"/>
      </w:pPr>
      <w:r>
        <w:t xml:space="preserve">It is disheartening yet inspiring to witness the dedication of these professionals. They work long hours in control rooms, monitoring pressure systems and ocean temperatures with a vigilance that mirrors the city’s own restless energy. Their work highlights a global issue: local actions have global atmospheric consequences. The carbon emissions from industries elsewhere affect the rainfall patterns in Yangon. Therefore, the meteorologist is also an advocate for environmental awareness.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Meteorologist</w:t>
      </w:r>
      <w:r>
        <w:t xml:space="preserve"> </w:t>
      </w:r>
      <w:r>
        <w:t xml:space="preserve">in</w:t>
      </w:r>
      <w:r>
        <w:t xml:space="preserve"> </w:t>
      </w:r>
      <w:r>
        <w:rPr>
          <w:bCs/>
          <w:b/>
        </w:rPr>
        <w:t xml:space="preserve">Myanmar Yangon</w:t>
      </w:r>
      <w:r>
        <w:t xml:space="preserve">, I am reminded that science does not exist in a vacuum. It is deeply intertwined with human experience. The meteorologist stands as a bridge between the chaotic forces of nature and the structured needs of society. They provide clarity amidst uncertainty, offering peace of mind to millions who live under the monsoon sky.</w:t>
      </w:r>
    </w:p>
    <w:p>
      <w:pPr>
        <w:pStyle w:val="BodyText"/>
      </w:pPr>
      <w:r>
        <w:t xml:space="preserve">As I look toward the future, it becomes clear that investing in meteorological infrastructure and supporting these professionals is not just a scientific necessity but a moral imperative for Yangon. Their insights help us adapt to a changing world, ensuring that the beauty of Yangon’s rainy seasons does not overshadow the safety and prosperity of its people. The</w:t>
      </w:r>
      <w:r>
        <w:t xml:space="preserve"> </w:t>
      </w:r>
      <w:r>
        <w:rPr>
          <w:bCs/>
          <w:b/>
        </w:rPr>
        <w:t xml:space="preserve">Meteorologist</w:t>
      </w:r>
      <w:r>
        <w:t xml:space="preserve"> </w:t>
      </w:r>
      <w:r>
        <w:t xml:space="preserve">is, therefore, an unsung hero of</w:t>
      </w:r>
      <w:r>
        <w:t xml:space="preserve"> </w:t>
      </w:r>
      <w:r>
        <w:rPr>
          <w:bCs/>
          <w:b/>
        </w:rPr>
        <w:t xml:space="preserve">Myanmar Yangon</w:t>
      </w:r>
      <w:r>
        <w:t xml:space="preserve">, watching over the city from above, turning data into defense against nature’s whims.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Myanmar Yangon</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