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b26a0073bd9d8e4e3a0d21316376fabfe8f9ba1"/>
    <w:p>
      <w:pPr>
        <w:pStyle w:val="Heading1"/>
      </w:pPr>
      <w:r>
        <w:t xml:space="preserve">A Reflection on the Role of a Meteorologist in United Kingdom London</w:t>
      </w:r>
    </w:p>
    <w:p>
      <w:pPr>
        <w:pStyle w:val="FirstParagraph"/>
      </w:pPr>
      <w:r>
        <w:t xml:space="preserve">The intersection of atmospheric science and urban life is nowhere more critical than in the bustling metropolis of United Kingdom London. As a city defined by its history, density, and vulnerability to weather patterns, London serves as a primary case study for the importance of meteorological expertise. This reflection paper explores the multifaceted role of the</w:t>
      </w:r>
      <w:r>
        <w:t xml:space="preserve"> </w:t>
      </w:r>
      <w:r>
        <w:rPr>
          <w:bCs/>
          <w:b/>
        </w:rPr>
        <w:t xml:space="preserve">Meteorologist</w:t>
      </w:r>
      <w:r>
        <w:t xml:space="preserve"> </w:t>
      </w:r>
      <w:r>
        <w:t xml:space="preserve">within this unique geographical context, analyzing how their work impacts public safety, infrastructure management, and daily life in one of the world’s most iconic capitals.</w:t>
      </w:r>
    </w:p>
    <w:bookmarkStart w:id="20" w:name="the-unique-climatic-context-of-london"/>
    <w:p>
      <w:pPr>
        <w:pStyle w:val="Heading2"/>
      </w:pPr>
      <w:r>
        <w:t xml:space="preserve">The Unique Climatic Context of London</w:t>
      </w:r>
    </w:p>
    <w:p>
      <w:pPr>
        <w:pStyle w:val="FirstParagraph"/>
      </w:pPr>
      <w:r>
        <w:t xml:space="preserve">To understand the necessity of a dedicated meteorological presence in United Kingdom London, one must first appreciate the city’s climatic profile. Unlike arid or tropical regions, London is subject to a temperate oceanic climate characterized by mild summers, cool winters, and precipitation distributed relatively evenly throughout the year. However, this generalization masks significant variability. The city experiences sudden squalls from the Atlantic Ocean in winter and occasional heatwaves exacerbated by urban heat islands in summer.</w:t>
      </w:r>
    </w:p>
    <w:p>
      <w:pPr>
        <w:pStyle w:val="BodyText"/>
      </w:pPr>
      <w:r>
        <w:t xml:space="preserve">The</w:t>
      </w:r>
      <w:r>
        <w:t xml:space="preserve"> </w:t>
      </w:r>
      <w:r>
        <w:rPr>
          <w:bCs/>
          <w:b/>
        </w:rPr>
        <w:t xml:space="preserve">Meteorologist</w:t>
      </w:r>
      <w:r>
        <w:t xml:space="preserve"> </w:t>
      </w:r>
      <w:r>
        <w:t xml:space="preserve">plays a pivotal role in interpreting these complex patterns. In United Kingdom London, where weather can shift rapidly from bright sunshine to torrential rain within hours, accurate forecasting is not merely a convenience but a necessity. The reflection of this reality is evident in the daily routines of millions of residents who rely on meteorological data to plan commutes across the extensive Underground network or manage outdoor events along the Thames.</w:t>
      </w:r>
    </w:p>
    <w:bookmarkEnd w:id="20"/>
    <w:bookmarkStart w:id="21" w:name="public-safety-and-emergency-response"/>
    <w:p>
      <w:pPr>
        <w:pStyle w:val="Heading2"/>
      </w:pPr>
      <w:r>
        <w:t xml:space="preserve">Public Safety and Emergency Response</w:t>
      </w:r>
    </w:p>
    <w:p>
      <w:pPr>
        <w:pStyle w:val="FirstParagraph"/>
      </w:pPr>
      <w:r>
        <w:t xml:space="preserve">The most profound impact of a</w:t>
      </w:r>
      <w:r>
        <w:t xml:space="preserve"> </w:t>
      </w:r>
      <w:r>
        <w:rPr>
          <w:bCs/>
          <w:b/>
        </w:rPr>
        <w:t xml:space="preserve">Meteorologist’s</w:t>
      </w:r>
      <w:r>
        <w:t xml:space="preserve"> </w:t>
      </w:r>
      <w:r>
        <w:t xml:space="preserve">work in United Kingdom London is seen during extreme weather events. The UK, and London specifically, has faced increasingly frequent weather anomalies due to climate change. From the catastrophic flooding of 2014 to recent heatwaves that have pushed temperatures above 30°C (86°F), the stakes are high.</w:t>
      </w:r>
    </w:p>
    <w:p>
      <w:pPr>
        <w:numPr>
          <w:ilvl w:val="0"/>
          <w:numId w:val="1001"/>
        </w:numPr>
        <w:pStyle w:val="Compact"/>
      </w:pPr>
      <w:r>
        <w:rPr>
          <w:bCs/>
          <w:b/>
        </w:rPr>
        <w:t xml:space="preserve">Flood Warnings:</w:t>
      </w:r>
      <w:r>
        <w:t xml:space="preserve"> </w:t>
      </w:r>
      <w:r>
        <w:t xml:space="preserve">London’s geography, situated along the River Thames with complex tidal dynamics, makes it susceptible to flooding. Meteorologists collaborate closely with environmental agencies to predict storm surges and heavy rainfall runoff. Accurate warnings allow for the evacuation of vulnerable areas and the deployment of flood barriers, protecting both lives and historic architecture.</w:t>
      </w:r>
    </w:p>
    <w:p>
      <w:pPr>
        <w:numPr>
          <w:ilvl w:val="0"/>
          <w:numId w:val="1001"/>
        </w:numPr>
        <w:pStyle w:val="Compact"/>
      </w:pPr>
      <w:r>
        <w:rPr>
          <w:bCs/>
          <w:b/>
        </w:rPr>
        <w:t xml:space="preserve">Heatwave Management:</w:t>
      </w:r>
      <w:r>
        <w:t xml:space="preserve"> </w:t>
      </w:r>
      <w:r>
        <w:t xml:space="preserve">During periods of extreme heat, meteorologists provide crucial data on temperature trends and humidity levels. This information is vital for public health officials to issue warnings regarding heatstroke risks, particularly for elderly populations in densely packed urban housing where ventilation may be poor.</w:t>
      </w:r>
    </w:p>
    <w:p>
      <w:pPr>
        <w:pStyle w:val="FirstParagraph"/>
      </w:pPr>
      <w:r>
        <w:t xml:space="preserve">In United Kingdom London, the timely dissemination of this information by meteorologists can mean the difference between a manageable inconvenience and a public health crisis. Their ability to model future scenarios allows emergency services to prepare resources, ensuring that when disaster strikes, the city is resilient.</w:t>
      </w:r>
    </w:p>
    <w:bookmarkEnd w:id="21"/>
    <w:bookmarkStart w:id="22" w:name="X8928b1e553da3a6df07fce0d79f7ea5e76f8be2"/>
    <w:p>
      <w:pPr>
        <w:pStyle w:val="Heading2"/>
      </w:pPr>
      <w:r>
        <w:t xml:space="preserve">Infrastructure and Transportation Resilience</w:t>
      </w:r>
    </w:p>
    <w:p>
      <w:pPr>
        <w:pStyle w:val="FirstParagraph"/>
      </w:pPr>
      <w:r>
        <w:t xml:space="preserve">Beyond immediate safety concerns, meteorologists are integral to the functioning of London’s infrastructure. The city’s transport networks—railways, roads, and aviation—are highly sensitive to weather disruptions. A single snowfall in United Kingdom London can grind the capital to a halt because the infrastructure is not designed for significant ice accumulation. Herein lies the critical role of the</w:t>
      </w:r>
      <w:r>
        <w:t xml:space="preserve"> </w:t>
      </w:r>
      <w:r>
        <w:rPr>
          <w:bCs/>
          <w:b/>
        </w:rPr>
        <w:t xml:space="preserve">Meteorologist</w:t>
      </w:r>
      <w:r>
        <w:t xml:space="preserve">.</w:t>
      </w:r>
    </w:p>
    <w:p>
      <w:pPr>
        <w:pStyle w:val="BodyText"/>
      </w:pPr>
      <w:r>
        <w:t xml:space="preserve">Precise local forecasts enable transport operators like Transport for London (TfL) and Heathrow Airport to make proactive decisions. For instance, if heavy snow is predicted, rail networks can schedule de-icing operations in advance, or flight schedules can be adjusted before storms arrive. This anticipatory management minimizes delays and economic losses. In the context of United Kingdom London’s global status as a financial hub, even minor weather-related disruptions can have cascading effects on international trade and business meetings. Therefore, the precision of meteorological data directly influences economic stability.</w:t>
      </w:r>
    </w:p>
    <w:bookmarkEnd w:id="22"/>
    <w:bookmarkStart w:id="23" w:name="agriculture-and-food-security"/>
    <w:p>
      <w:pPr>
        <w:pStyle w:val="Heading2"/>
      </w:pPr>
      <w:r>
        <w:t xml:space="preserve">Agriculture and Food Security</w:t>
      </w:r>
    </w:p>
    <w:p>
      <w:pPr>
        <w:pStyle w:val="FirstParagraph"/>
      </w:pPr>
      <w:r>
        <w:t xml:space="preserve">While London is predominantly urban, the Greater London area and surrounding regions in United Kingdom London contribute to food production. Meteorologists provide essential insights into frost risks, growing seasons, and soil moisture levels. These details are vital for local farmers who supply fresh produce to city markets.</w:t>
      </w:r>
    </w:p>
    <w:p>
      <w:pPr>
        <w:pStyle w:val="BodyText"/>
      </w:pPr>
      <w:r>
        <w:t xml:space="preserve">In recent years, with a growing emphasis on local sustainability in United Kingdom London, the link between meteorological conditions and urban agriculture has strengthened. Rooftop farms and community gardens rely on accurate weather data to optimize irrigation and protect crops from hail or excessive rain. The</w:t>
      </w:r>
      <w:r>
        <w:t xml:space="preserve"> </w:t>
      </w:r>
      <w:r>
        <w:rPr>
          <w:bCs/>
          <w:b/>
        </w:rPr>
        <w:t xml:space="preserve">Meteorologist</w:t>
      </w:r>
      <w:r>
        <w:t xml:space="preserve">, therefore, supports not only industrial logistics but also the emerging green initiatives that enhance food security within the city.</w:t>
      </w:r>
    </w:p>
    <w:bookmarkEnd w:id="23"/>
    <w:bookmarkStart w:id="24" w:name="public-engagement-and-education"/>
    <w:p>
      <w:pPr>
        <w:pStyle w:val="Heading2"/>
      </w:pPr>
      <w:r>
        <w:t xml:space="preserve">Public Engagement and Education</w:t>
      </w:r>
    </w:p>
    <w:p>
      <w:pPr>
        <w:pStyle w:val="FirstParagraph"/>
      </w:pPr>
      <w:r>
        <w:t xml:space="preserve">A significant yet often overlooked aspect of a meteorologist’s role is public engagement. In United Kingdom London, media outlets heavily feature weather forecasts due to the public’s inherent interest in the variable climate. Meteorologists act as educators, explaining complex phenomena such as El Niño impacts or jet stream shifts in accessible terms.</w:t>
      </w:r>
    </w:p>
    <w:p>
      <w:pPr>
        <w:pStyle w:val="BodyText"/>
      </w:pPr>
      <w:r>
        <w:t xml:space="preserve">This educational role is crucial for fostering climate literacy among residents. As awareness of global warming grows, understanding local weather trends becomes part of civic responsibility. By communicating the nuances of climate change through regular updates and long-term trend analyses, meteorologists help citizens make informed lifestyle choices, from reducing carbon footprints to preparing for extreme events.</w:t>
      </w:r>
    </w:p>
    <w:bookmarkEnd w:id="24"/>
    <w:bookmarkStart w:id="25" w:name="conclusion"/>
    <w:p>
      <w:pPr>
        <w:pStyle w:val="Heading2"/>
      </w:pPr>
      <w:r>
        <w:t xml:space="preserve">Conclusion</w:t>
      </w:r>
    </w:p>
    <w:p>
      <w:pPr>
        <w:pStyle w:val="FirstParagraph"/>
      </w:pPr>
      <w:r>
        <w:t xml:space="preserve">In reflecting on the position of a</w:t>
      </w:r>
      <w:r>
        <w:t xml:space="preserve"> </w:t>
      </w:r>
      <w:r>
        <w:rPr>
          <w:bCs/>
          <w:b/>
        </w:rPr>
        <w:t xml:space="preserve">Meteorologist</w:t>
      </w:r>
      <w:r>
        <w:t xml:space="preserve"> </w:t>
      </w:r>
      <w:r>
        <w:t xml:space="preserve">within United Kingdom London, it becomes clear that their function extends far beyond predicting rain or sunshine. They are vital stakeholders in maintaining the safety, efficiency, and sustainability of one of the world’s most complex cities. From safeguarding against floods and heatwaves to ensuring smooth transportation operations and supporting local agriculture, their expertise underpins the daily functioning of London.</w:t>
      </w:r>
    </w:p>
    <w:p>
      <w:pPr>
        <w:pStyle w:val="BodyText"/>
      </w:pPr>
      <w:r>
        <w:t xml:space="preserve">The unique climatic challenges faced by United Kingdom London demand a robust meteorological infrastructure. As climate change alters traditional weather patterns, the reliance on accurate forecasting will only increase. Thus, supporting and valuing the work of meteorologists is not just an investment in science but a commitment to the resilience and well-being of every citizen in United Kingdom London. Their role remains indispensable in navigating the dynamic relationship between humanity and nature in this historic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United Kingdom London</dc:title>
  <dc:creator/>
  <dc:language>en</dc:language>
  <cp:keywords/>
  <dcterms:created xsi:type="dcterms:W3CDTF">2026-07-29T16:18:51Z</dcterms:created>
  <dcterms:modified xsi:type="dcterms:W3CDTF">2026-07-29T16:18:51Z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