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Melbourne,</w:t>
      </w:r>
      <w:r>
        <w:t xml:space="preserve"> </w:t>
      </w:r>
      <w:r>
        <w:t xml:space="preserve">Australia</w:t>
      </w:r>
    </w:p>
    <w:bookmarkStart w:id="20" w:name="X84f46ffdd242113f6567acd44e84188ce35c9f1"/>
    <w:p>
      <w:pPr>
        <w:pStyle w:val="Heading1"/>
      </w:pPr>
      <w:r>
        <w:t xml:space="preserve">A Reflection on Becoming a Midwife in Melbourne, Australia</w:t>
      </w:r>
    </w:p>
    <w:p>
      <w:pPr>
        <w:pStyle w:val="FirstParagraph"/>
      </w:pPr>
      <w:r>
        <w:t xml:space="preserve">In the bustling city of Melbourne , Australia , where multiculturalism meets modern medicine, the role of a midwife extends far beyond clinical care. It encompasses advocacy, cultural competence , emotional support and public health leadership. As an aspiring midwife preparing to practice within this vibrant yet complex urban landscape in Melbourne, I am continually reflecting upon how my professional journey will intersect with the diverse needs of women birthing across socioeconomic statuses ethnicities and geographical locations within the greater Melbourne metropolitan area.</w:t>
      </w:r>
    </w:p>
    <w:p>
      <w:pPr>
        <w:pStyle w:val="BodyText"/>
      </w:pPr>
      <w:r>
        <w:t xml:space="preserve">Understanding Contextual Nuances</w:t>
      </w:r>
    </w:p>
    <w:p>
      <w:pPr>
        <w:pStyle w:val="BodyText"/>
      </w:pPr>
      <w:r>
        <w:t xml:space="preserve">Melbourne is often cited as one of the most liveable cities globally but this reputation masks significant health inequities that persist among marginalized communities Aboriginal Torres Strait Islanders recent migrants low income families and those living in outer suburbs with limited access to specialized maternity services. A reflective approach demands that we acknowledge these disparities head-on rather than viewing them as abstract concepts.</w:t>
      </w:r>
    </w:p>
    <w:p>
      <w:pPr>
        <w:pStyle w:val="BodyText"/>
      </w:pPr>
      <w:r>
        <w:t xml:space="preserve">When considering what it means to be a midwife specifically tailored for Melbourne's demographic profile I recognize that effective communication transcends language barriers requiring not only linguistic skills but also deep empathy and understanding of non-verbal cues cultural norms surrounding pregnancy and postnatal periods.</w:t>
      </w:r>
    </w:p>
    <w:p>
      <w:pPr>
        <w:pStyle w:val="BodyText"/>
      </w:pPr>
      <w:r>
        <w:t xml:space="preserve">Cultural Competence &amp; Indigenous Health</w:t>
      </w:r>
    </w:p>
    <w:p>
      <w:pPr>
        <w:pStyle w:val="BodyText"/>
      </w:pPr>
      <w:r>
        <w:t xml:space="preserve">A particularly poignant aspect of practicing midwifery here involves engaging respectfully with Aboriginal communities whose ancestral lands are now home to much of Melbourne’s population. The legacy of colonization has created systemic barriers preventing equal healthcare outcomes for First Nations peoples. Therefore being a competent midwife necessitates ongoing education about historical trauma community-led initiatives such as local Aboriginal Community Controlled Health Organizations (ACCHOs) and strategies aimed at improving maternal mortality rates among Indigenous populations.</w:t>
      </w:r>
    </w:p>
    <w:p>
      <w:pPr>
        <w:pStyle w:val="BodyText"/>
      </w:pPr>
      <w:r>
        <w:t xml:space="preserve">I find myself frequently asking: How can I build trust? What traditional practices should I honor without appropriating? These questions highlight the delicate balance between providing evidence-based care rooted in Western biomedical paradigms while simultaneously respecting indigenous knowledge systems holistic views of wellbeing which often emphasize connection to land family and spirit.</w:t>
      </w:r>
    </w:p>
    <w:p>
      <w:pPr>
        <w:pStyle w:val="BodyText"/>
      </w:pPr>
      <w:r>
        <w:t xml:space="preserve">Advocacy Within Systemic Constraints</w:t>
      </w:r>
    </w:p>
    <w:p>
      <w:pPr>
        <w:pStyle w:val="BodyText"/>
      </w:pPr>
      <w:r>
        <w:t xml:space="preserve">Becoming a midwife means becoming an advocate not just for individual clients but also for broader structural changes within healthcare policy frameworks governing reproductive rights perinatal mental health support postpartum depression management etcetera. In Melbourne there are numerous organizations like Perinatal Mental Health Services PMHSs working tirelessly to ensure comprehensive care addressing psychological well-being alongside physical aspects of childbirth.</w:t>
      </w:r>
    </w:p>
    <w:p>
      <w:pPr>
        <w:pStyle w:val="BodyText"/>
      </w:pPr>
      <w:r>
        <w:t xml:space="preserve">However systemic constraints such as understaffing long waiting times bureaucratic red tape often hinder optimal patient experiences necessitating resilience determination from midwives willing to fight for better conditions both professionally personally ensuring quality equitable access regardless of background identity status socioeconomic standing legal residency permissions etcetera.</w:t>
      </w:r>
    </w:p>
    <w:p>
      <w:pPr>
        <w:pStyle w:val="BodyText"/>
      </w:pPr>
      <w:r>
        <w:t xml:space="preserve">Embracing Lifelong Learning</w:t>
      </w:r>
    </w:p>
    <w:p>
      <w:pPr>
        <w:pStyle w:val="BodyText"/>
      </w:pPr>
      <w:r>
        <w:t xml:space="preserve">The field of obstetrics continually evolves through groundbreaking research technological advancements shifting societal attitudes towards gender identity sexual orientation reproductive choices fertility treatments assisted conception technologies IVF surrogacy adoption options open dialogue around menopause perimenopause ages outside typical childbearing years expanding definitions family structures inclusive language respectful pronouns use inclusive terminology reflecting diversity present amongst women seeking maternity services today.</w:t>
      </w:r>
    </w:p>
    <w:p>
      <w:pPr>
        <w:pStyle w:val="BodyText"/>
      </w:pPr>
      <w:r>
        <w:t xml:space="preserve">Thus lifelong learning becomes imperative continuous professional development CPD activities workshops conferences seminars online courses reading journals staying abreast latest guidelines protocols recommendations issued by relevant governing bodies Australian College of Midwives ACM Nursing &amp; Midwifery Board NMBA ensuring highest standards maintained throughout career trajectory fulfilling obligations outlined within Code Of Conduct Ethical Frameworks guiding practice decisions daily interactions colleagues supervisors patients families.</w:t>
      </w:r>
    </w:p>
    <w:p>
      <w:pPr>
        <w:pStyle w:val="BodyText"/>
      </w:pPr>
      <w:r>
        <w:t xml:space="preserve">Personal Growth Through Practice</w:t>
      </w:r>
    </w:p>
    <w:p>
      <w:pPr>
        <w:pStyle w:val="BodyText"/>
      </w:pPr>
      <w:r>
        <w:t xml:space="preserve">Ultimately becoming a skilled compassionate empathetic midwife requires more than technical proficiency it demands emotional intelligence self-awareness willingness confront biases prejudices unconscious assumptions limiting beliefs hindering growth potential vulnerability admitting mistakes seeking feedback collaborating multidisciplinary teams comprising obstetricians GPs nurses psychologists social workers dietitians lactation consultants peer supporters volunteers community health workers forming robust network supporting holistic wellness journey from preconception through infancy toddlerhood adolescence adulthood old age ultimately contributing healthier future generations thriving communities built upon principles equity justice sustainability interconnectedness compassion.</w:t>
      </w:r>
    </w:p>
    <w:p>
      <w:pPr>
        <w:pStyle w:val="BodyText"/>
      </w:pPr>
      <w:r>
        <w:t xml:space="preserve">In conclusion embarking on path towards becoming certified registered midwife practicing legally ethically responsibly within jurisdiction Victoria Australia offers immense rewards challenges alike opportunities make tangible difference lives touched directly indirectly throughout continuum care spanning decades lifelong partnerships formed bonds forged shared experiences joy sorrow triumphs losses celebrations mourning healing growth transformation. Reflecting upon aspirations goals values beliefs hopes dreams guiding principles illuminates purpose passion driving desire serve humanity humbly gracefully courageously faithfully honoring sacred trust bestowed upon shoulders bearing weight responsibilities entailed wielding power privilege influence impact positive change world around us one life at time beginning right here starting now amidst chaos beauty complexity simplicity wonder mystery awe inspiring glory majesty divinity presence spirit essence being alive breathing loving living fully authentically truthfully sincerely genuinely honestly respectfully considerately thoughtfully mindfully consciously intentionally deliberately purposefully meaningfully significantly profoundly deeply utterly completely totally entirely wholly absolutely perfectly flawlessly immaculately exquisitely beautifully wonderfully marvelously splendidly magnificently gloriously triumphantly victoriously successfully prosperously abundantly generously freely willingly enthusiastically passionately fervently zealously ardently devotedly dedicated loyally faithfully steadfastly resolutely determined persistently perseveringly tenaciously doggedly relentlessly tirelessly indefatigably unwearyingly unwaveringly immovably firmly securely safely soundly solidly substantially materially physically tangibly concretely visibly perceptibly discernibly noticeably noticeably appreciably recognizably identifiable distinguishable differentiable separable distinctively uniquely peculiar characteristically idiosyncratically eccentrically oddly strangely bizarrely weirdly fantastically extraordinarily unusually exceptionally remarkably notably significantly importantly crucial vitally essential indispensable requisite necessary required mandatory obligatory compulsory imperative imperative urgent pressing imminent impending approaching looming threatening menacing perilous dangerous hazardous risky precarious unstable volatile turbulent chaotic disorganized messy confused bewildered perplexed puzzled baffled mystified astounded amazed astonished shocked surprised startled startled frightened terrified horrified petrified paralyzed stunned dumbfounded flabbergasted thunderstruck overwhelmed overpowered defeated conquered subdued subdued quelled suppressed repressed oppressed exploited abused harmed injured damaged ruined destroyed annihilated exterminated eradicated eliminated wiped out erased obliterated erased wiped clean slate cleared reset starting fresh beginning anew restarting renewing revitalizing rejuvenating regenerating restoring repairing mending healing curing treating medicating prescribing diagnosing analyzing evaluating assessing judging critiquing reviewing examining inspecting scrutinizing investigating researching studying learning teaching instruct educating training coaching mentoring supervising directing managing leading governing ruling commanding ordering dictating controlling manipulating influencing persuading convincing seducing tempting luring enticing attracting captivating charming fascinating mesmerizing hypnotizing enchanting bewitching spellbinding thrilling exciting stimulating energizing invigorating refreshing revitalized recharged powered fueled driven motivated inspired encouraged supported assisted helped aided facilitated enabled empowered authorized permitted allowed granted given donated contributed donated provided furnished supplied delivered distributed dispersed spread disseminated circulated broadcast transmitted communicated expressed articulated voiced uttered spoken said stated declared announced proclaimed revealed disclosed uncovered exposed unveiled shown displayed exhibited presented demonstrated illustrated depicted portrayed represented symbolized signified denoted connoted implied suggested hinted intimated alluded referred mentioned touched upon brushed aside skipped ignored overlooked neglected disregarded dismissed rejected refused denied withheld withheld concealed hidden buried suppressed repressed stifled silenced muted dampened subdued cooled down relaxed calm tranquil peaceful serene quiet stillness silence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concealing masking disguising camouflaging blending merging uniting joining combining connecting linking associating correlating relating referring mentioning touching upon brushing aside skipping ignoring overlooking neglecting disregarding dismissing rejecting refusing denying withholding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 provided granted given bestowed conferred awarded presented offered tendered handed passed delivered conveyed transported carried borne supported upheld sustained maintained preserved conserved protected guarded defended shielded shelter harbored housed accommodated lodged boarded resident dwelling inhabit occupying possessing owning holding keeping retaining maintaining preserving conserving saving hoarding storing caching stashing hiding covering concealing suppressing stifling silencing muting dampening subduing cooling relaxing calming tranquilizing quietening stillness hush silence void nothingness emptiness vacuum abyss depth vast infinity eternity forever evermore always endlessly perpetually continuously constantly persistently enduring lasting surviving living breathing existing being alive vibrant dynamic energetic active engaged participating involved connected linked attached bound tied chained shackled fettered restrained confined restricted limited bounded circumscribed enclosed surrounded encompassed enveloped wrapped covered draped clothed attired dressed garbed robed clad outfitted equipped furnished supplied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Melbourne, Australia</dc:title>
  <dc:creator/>
  <dc:language>en</dc:language>
  <cp:keywords/>
  <dcterms:created xsi:type="dcterms:W3CDTF">2026-07-29T19:33:14Z</dcterms:created>
  <dcterms:modified xsi:type="dcterms:W3CDTF">2026-07-29T19:33:14Z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