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Australia,</w:t>
      </w:r>
      <w:r>
        <w:t xml:space="preserve"> </w:t>
      </w:r>
      <w:r>
        <w:t xml:space="preserve">Sydney</w:t>
      </w:r>
    </w:p>
    <w:bookmarkStart w:id="26" w:name="Xde84f91f5be20ffdba21897bec9ad346f6eeacf"/>
    <w:p>
      <w:pPr>
        <w:pStyle w:val="Heading1"/>
      </w:pPr>
      <w:r>
        <w:t xml:space="preserve">A Journey of Care, Culture, and Community: A Reflection on Midwifery in Sydney</w:t>
      </w:r>
    </w:p>
    <w:bookmarkStart w:id="20" w:name="introduction"/>
    <w:p>
      <w:pPr>
        <w:pStyle w:val="Heading2"/>
      </w:pPr>
      <w:r>
        <w:t xml:space="preserve">Introduction</w:t>
      </w:r>
    </w:p>
    <w:p>
      <w:pPr>
        <w:pStyle w:val="FirstParagraph"/>
      </w:pPr>
      <w:r>
        <w:t xml:space="preserve">The profession of midwifery is often described not merely as a medical specialization, but as a holistic calling that bridges the gap between clinical expertise and profound human connection. In the context of modern healthcare, few locations offer a more complex and rewarding landscape for this role than Australia, Sydney. To reflect on the experience of being a</w:t>
      </w:r>
      <w:r>
        <w:t xml:space="preserve"> </w:t>
      </w:r>
      <w:r>
        <w:rPr>
          <w:bCs/>
          <w:b/>
        </w:rPr>
        <w:t xml:space="preserve">Midwife</w:t>
      </w:r>
      <w:r>
        <w:t xml:space="preserve"> </w:t>
      </w:r>
      <w:r>
        <w:t xml:space="preserve">in</w:t>
      </w:r>
      <w:r>
        <w:t xml:space="preserve"> </w:t>
      </w:r>
      <w:r>
        <w:rPr>
          <w:bCs/>
          <w:b/>
        </w:rPr>
        <w:t xml:space="preserve">Australia Sydney</w:t>
      </w:r>
      <w:r>
        <w:t xml:space="preserve"> </w:t>
      </w:r>
      <w:r>
        <w:t xml:space="preserve">is to engage with a dynamic intersection of high-standard clinical care, multicultural diversity, and the unique challenges of urban healthcare systems. This reflection paper explores my personal and professional journey within this vibrant city-state, examining how the specific environmental, social, and medical factors of Sydney have shaped my understanding of what it means to provide safe, respectful, and woman-centered care.</w:t>
      </w:r>
    </w:p>
    <w:bookmarkEnd w:id="20"/>
    <w:bookmarkStart w:id="21" w:name="the-clinical-environment-in-sydney"/>
    <w:p>
      <w:pPr>
        <w:pStyle w:val="Heading2"/>
      </w:pPr>
      <w:r>
        <w:t xml:space="preserve">The Clinical Environment in Sydney</w:t>
      </w:r>
    </w:p>
    <w:p>
      <w:pPr>
        <w:pStyle w:val="FirstParagraph"/>
      </w:pPr>
      <w:r>
        <w:t xml:space="preserve">Sydney’s healthcare infrastructure is robust yet demanding. As a</w:t>
      </w:r>
      <w:r>
        <w:t xml:space="preserve"> </w:t>
      </w:r>
      <w:r>
        <w:rPr>
          <w:bCs/>
          <w:b/>
        </w:rPr>
        <w:t xml:space="preserve">Midwife</w:t>
      </w:r>
      <w:r>
        <w:t xml:space="preserve">, working in this metropolitan hub requires navigating a system that balances public hospital pressures with the growing demand for private and community-based care. My reflections are deeply rooted in the reality of working within major tertiary hospitals such as Royal Women’s Hospital or local community health centers across districts like Inner West and North Sydney. The clinical standard expected here is exceptionally high, adhering strictly to guidelines set by Midwives Australia and the Nursing and Midwifery Board of Australia.</w:t>
      </w:r>
    </w:p>
    <w:p>
      <w:pPr>
        <w:pStyle w:val="BodyText"/>
      </w:pPr>
      <w:r>
        <w:t xml:space="preserve">In these settings, I have learned that being a</w:t>
      </w:r>
      <w:r>
        <w:t xml:space="preserve"> </w:t>
      </w:r>
      <w:r>
        <w:rPr>
          <w:bCs/>
          <w:b/>
        </w:rPr>
        <w:t xml:space="preserve">Midwife</w:t>
      </w:r>
      <w:r>
        <w:t xml:space="preserve"> </w:t>
      </w:r>
      <w:r>
        <w:t xml:space="preserve">involves rapid decision-making skills under pressure. Whether managing normal physiological births in low-risk birthing units or providing critical care in neonatal intensive care contexts during complications, the role demands precision. However, what strikes me most is the emphasis on continuity of care models that are increasingly being piloted in Sydney. These models allow</w:t>
      </w:r>
      <w:r>
        <w:t xml:space="preserve"> </w:t>
      </w:r>
      <w:r>
        <w:rPr>
          <w:bCs/>
          <w:b/>
        </w:rPr>
        <w:t xml:space="preserve">Midwives</w:t>
      </w:r>
      <w:r>
        <w:t xml:space="preserve"> </w:t>
      </w:r>
      <w:r>
        <w:t xml:space="preserve">to build long-term relationships with women and their families, contrasting sharply with the episodic care often seen in emergency or high-volume settings. This continuity has been transformative for my practice, allowing me to understand the broader social determinants of health that influence a woman’s journey into motherhood.</w:t>
      </w:r>
    </w:p>
    <w:bookmarkEnd w:id="21"/>
    <w:bookmarkStart w:id="22" w:name="cultural-competency-and-diversity"/>
    <w:p>
      <w:pPr>
        <w:pStyle w:val="Heading2"/>
      </w:pPr>
      <w:r>
        <w:t xml:space="preserve">Cultural Competency and Diversity</w:t>
      </w:r>
    </w:p>
    <w:p>
      <w:pPr>
        <w:pStyle w:val="FirstParagraph"/>
      </w:pPr>
      <w:r>
        <w:t xml:space="preserve">Sydney is one of the most multicultural cities in the world, and this diversity profoundly impacts maternity services. As a</w:t>
      </w:r>
      <w:r>
        <w:t xml:space="preserve"> </w:t>
      </w:r>
      <w:r>
        <w:rPr>
          <w:bCs/>
          <w:b/>
        </w:rPr>
        <w:t xml:space="preserve">Midwife</w:t>
      </w:r>
      <w:r>
        <w:t xml:space="preserve">, I encounter women from countless cultural backgrounds, including significant Indigenous Australian communities, refugees from conflict zones, and migrant families from Asia, Europe, and the Middle East. Each group brings unique beliefs about pregnancy, birth practices, postpartum care (confinement), and infant feeding.</w:t>
      </w:r>
    </w:p>
    <w:p>
      <w:pPr>
        <w:pStyle w:val="BodyText"/>
      </w:pPr>
      <w:r>
        <w:t xml:space="preserve">Reflecting on my time in</w:t>
      </w:r>
      <w:r>
        <w:t xml:space="preserve"> </w:t>
      </w:r>
      <w:r>
        <w:rPr>
          <w:bCs/>
          <w:b/>
        </w:rPr>
        <w:t xml:space="preserve">Australia Sydney</w:t>
      </w:r>
      <w:r>
        <w:t xml:space="preserve">, I have realized that clinical competence is insufficient without cultural humility. For instance, working with Aboriginal and Torres Strait Islander families requires an acknowledgment of historical trauma and systemic inequities in health outcomes. It necessitates a partnership approach where the voices of Indigenous elders and community leaders are integrated into care plans. Similarly, supporting new mothers from non-English speaking backgrounds involves navigating language barriers not just through interpreters, but by understanding cultural nuances regarding family involvement in birth decisions. The</w:t>
      </w:r>
      <w:r>
        <w:t xml:space="preserve"> </w:t>
      </w:r>
      <w:r>
        <w:rPr>
          <w:bCs/>
          <w:b/>
        </w:rPr>
        <w:t xml:space="preserve">Midwife</w:t>
      </w:r>
      <w:r>
        <w:t xml:space="preserve"> </w:t>
      </w:r>
      <w:r>
        <w:t xml:space="preserve">becomes a cultural broker, translating medical advice while respecting traditional practices that may differ from Western biomedical norms. This aspect of the role has taught me that empathy and active listening are as vital as any clinical skill.</w:t>
      </w:r>
    </w:p>
    <w:bookmarkEnd w:id="22"/>
    <w:bookmarkStart w:id="23" w:name="mental-health-and-social-determinants"/>
    <w:p>
      <w:pPr>
        <w:pStyle w:val="Heading2"/>
      </w:pPr>
      <w:r>
        <w:t xml:space="preserve">Mental Health and Social Determinants</w:t>
      </w:r>
    </w:p>
    <w:p>
      <w:pPr>
        <w:pStyle w:val="FirstParagraph"/>
      </w:pPr>
      <w:r>
        <w:t xml:space="preserve">The urban landscape of Sydney presents specific stressors for expecting mothers. High living costs, housing insecurity, and the fast-paced nature of city life contribute to rising rates of perinatal anxiety and depression. As a</w:t>
      </w:r>
      <w:r>
        <w:t xml:space="preserve"> </w:t>
      </w:r>
      <w:r>
        <w:rPr>
          <w:bCs/>
          <w:b/>
        </w:rPr>
        <w:t xml:space="preserve">Midwife</w:t>
      </w:r>
      <w:r>
        <w:t xml:space="preserve">, I have witnessed how these social determinants directly impact birth experiences and postpartum recovery. It is no longer enough to focus solely on the physical aspects of childbirth; we must be vigilant advocates for mental health.</w:t>
      </w:r>
    </w:p>
    <w:p>
      <w:pPr>
        <w:pStyle w:val="BodyText"/>
      </w:pPr>
      <w:r>
        <w:t xml:space="preserve">In many cases, the</w:t>
      </w:r>
      <w:r>
        <w:t xml:space="preserve"> </w:t>
      </w:r>
      <w:r>
        <w:rPr>
          <w:bCs/>
          <w:b/>
        </w:rPr>
        <w:t xml:space="preserve">Midwife</w:t>
      </w:r>
      <w:r>
        <w:t xml:space="preserve"> </w:t>
      </w:r>
      <w:r>
        <w:t xml:space="preserve">acts as the first line of defense in identifying perinatal mood disorders. In Sydney, there is a strong network of support services, including specialized mental health midwives and community groups. Reflecting on my practice, I recognize that collaborating with psychologists, social workers, and family support agencies is essential. The role extends beyond the birthing suite into the community home visits where we assess safety nets for new families. This holistic approach defines modern midwifery in Australia: it is about empowering women to navigate not just labor and delivery, but the entire transition to parenthood within a supportive societal framework.</w:t>
      </w:r>
    </w:p>
    <w:bookmarkEnd w:id="23"/>
    <w:bookmarkStart w:id="24" w:name="professional-resilience-and-advocacy"/>
    <w:p>
      <w:pPr>
        <w:pStyle w:val="Heading2"/>
      </w:pPr>
      <w:r>
        <w:t xml:space="preserve">Professional Resilience and Advocacy</w:t>
      </w:r>
    </w:p>
    <w:p>
      <w:pPr>
        <w:pStyle w:val="FirstParagraph"/>
      </w:pPr>
      <w:r>
        <w:t xml:space="preserve">The journey of being a</w:t>
      </w:r>
      <w:r>
        <w:t xml:space="preserve"> </w:t>
      </w:r>
      <w:r>
        <w:rPr>
          <w:bCs/>
          <w:b/>
        </w:rPr>
        <w:t xml:space="preserve">Midwife</w:t>
      </w:r>
      <w:r>
        <w:t xml:space="preserve"> </w:t>
      </w:r>
      <w:r>
        <w:t xml:space="preserve">in Australia is also one of professional resilience. There are challenges, including staffing shortages and the emotional toll of caring for families during traumatic birth experiences or perinatal loss. However, the camaraderie among colleagues in Sydney’s midwifery community provides a strong support structure. Professional development opportunities are abundant, encouraging continuous learning in areas such as neonatal resuscitation, trauma-informed care, and Indigenous health.</w:t>
      </w:r>
    </w:p>
    <w:p>
      <w:pPr>
        <w:pStyle w:val="BodyText"/>
      </w:pPr>
      <w:r>
        <w:t xml:space="preserve">Furthermore, advocacy is a core component of the</w:t>
      </w:r>
      <w:r>
        <w:t xml:space="preserve"> </w:t>
      </w:r>
      <w:r>
        <w:rPr>
          <w:bCs/>
          <w:b/>
        </w:rPr>
        <w:t xml:space="preserve">Midwife</w:t>
      </w:r>
      <w:r>
        <w:t xml:space="preserve">’s identity. In Australia, midwives are at the forefront of campaigns for better maternity leave policies, fair working conditions, and equitable access to care for marginalized groups. Being part of this movement in Sydney has reinforced my belief that midwifery is inherently political; it is about challenging systems that may hinder optimal birth outcomes and advocating for the rights of women to make informed choices about their bodies and their babies.</w:t>
      </w:r>
    </w:p>
    <w:bookmarkEnd w:id="24"/>
    <w:bookmarkStart w:id="25" w:name="conclusion"/>
    <w:p>
      <w:pPr>
        <w:pStyle w:val="Heading2"/>
      </w:pPr>
      <w:r>
        <w:t xml:space="preserve">Conclusion</w:t>
      </w:r>
    </w:p>
    <w:p>
      <w:pPr>
        <w:pStyle w:val="FirstParagraph"/>
      </w:pPr>
      <w:r>
        <w:t xml:space="preserve">In conclusion, reflecting on my experiences as a</w:t>
      </w:r>
      <w:r>
        <w:t xml:space="preserve"> </w:t>
      </w:r>
      <w:r>
        <w:rPr>
          <w:bCs/>
          <w:b/>
        </w:rPr>
        <w:t xml:space="preserve">Midwife</w:t>
      </w:r>
      <w:r>
        <w:t xml:space="preserve"> </w:t>
      </w:r>
      <w:r>
        <w:t xml:space="preserve">in Australia, Sydney, reveals a profession that is both deeply personal and profoundly systemic. The city’s unique blend of advanced medical infrastructure and rich cultural diversity presents both challenges and opportunities for delivering exceptional care. It has shaped me into a clinician who values evidence-based practice while remaining deeply attuned to the individual stories of the women I serve. The title of</w:t>
      </w:r>
      <w:r>
        <w:t xml:space="preserve"> </w:t>
      </w:r>
      <w:r>
        <w:rPr>
          <w:bCs/>
          <w:b/>
        </w:rPr>
        <w:t xml:space="preserve">Midwife</w:t>
      </w:r>
      <w:r>
        <w:t xml:space="preserve"> </w:t>
      </w:r>
      <w:r>
        <w:t xml:space="preserve">is one I wear with humility, recognizing that it represents a partnership rather than authority. As Australia’s healthcare landscape continues to evolve, so too will my role within it, always striving to uphold the highest standards of safety, respect, and compassion in every birth story I help write.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Midwife in Australia, Sydney</dc:title>
  <dc:creator/>
  <cp:keywords/>
  <dcterms:created xsi:type="dcterms:W3CDTF">2026-07-29T12:26:08Z</dcterms:created>
  <dcterms:modified xsi:type="dcterms:W3CDTF">2026-07-29T12:26:08Z</dcterms:modified>
</cp:coreProperties>
</file>

<file path=docProps/custom.xml><?xml version="1.0" encoding="utf-8"?>
<Properties xmlns="http://schemas.openxmlformats.org/officeDocument/2006/custom-properties" xmlns:vt="http://schemas.openxmlformats.org/officeDocument/2006/docPropsVTypes"/>
</file>