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Santiago,</w:t>
      </w:r>
      <w:r>
        <w:t xml:space="preserve"> </w:t>
      </w:r>
      <w:r>
        <w:t xml:space="preserve">Chile</w:t>
      </w:r>
    </w:p>
    <w:bookmarkStart w:id="26" w:name="X7b308a25416f9a0765a67a6e3aa11ccd8b89ff2"/>
    <w:p>
      <w:pPr>
        <w:pStyle w:val="Heading1"/>
      </w:pPr>
      <w:r>
        <w:t xml:space="preserve">Bridging Tradition and Modernity in Maternal Care</w:t>
      </w:r>
    </w:p>
    <w:p>
      <w:pPr>
        <w:pStyle w:val="FirstParagraph"/>
      </w:pPr>
      <w:r>
        <w:rPr>
          <w:bCs/>
          <w:b/>
        </w:rPr>
        <w:t xml:space="preserve">Title:</w:t>
      </w:r>
      <w:r>
        <w:t xml:space="preserve"> </w:t>
      </w:r>
      <w:r>
        <w:t xml:space="preserve">Reflections on the Midwifery Profession within the Complex Healthcare Landscape of Santiago, Chile</w:t>
      </w:r>
    </w:p>
    <w:p>
      <w:pPr>
        <w:pStyle w:val="BodyText"/>
      </w:pPr>
      <w:r>
        <w:rPr>
          <w:bCs/>
          <w:b/>
        </w:rPr>
        <w:t xml:space="preserve">Date:</w:t>
      </w:r>
      <w:r>
        <w:t xml:space="preserve"> </w:t>
      </w:r>
      <w:r>
        <w:t xml:space="preserve">October 26, 2023</w:t>
      </w:r>
    </w:p>
    <w:bookmarkStart w:id="20" w:name="Xf32f036bd82b58c1393b05cd516bde558d539b5"/>
    <w:p>
      <w:pPr>
        <w:pStyle w:val="Heading2"/>
      </w:pPr>
      <w:r>
        <w:t xml:space="preserve">Introduction: The Context of Santiago’s Maternal Health</w:t>
      </w:r>
    </w:p>
    <w:p>
      <w:pPr>
        <w:pStyle w:val="FirstParagraph"/>
      </w:pPr>
      <w:r>
        <w:t xml:space="preserve">The urban landscape of</w:t>
      </w:r>
      <w:r>
        <w:t xml:space="preserve"> </w:t>
      </w:r>
      <w:r>
        <w:rPr>
          <w:bCs/>
          <w:b/>
        </w:rPr>
        <w:t xml:space="preserve">Santiago Chile</w:t>
      </w:r>
      <w:r>
        <w:t xml:space="preserve">, characterized by its sprawling geography, socioeconomic stratification, and rapid modernization, presents a unique backdrop for the practice of healthcare. Within this bustling capital city, the role of the</w:t>
      </w:r>
      <w:r>
        <w:t xml:space="preserve"> </w:t>
      </w:r>
      <w:r>
        <w:rPr>
          <w:bCs/>
          <w:b/>
        </w:rPr>
        <w:t xml:space="preserve">Midwife</w:t>
      </w:r>
      <w:r>
        <w:t xml:space="preserve"> </w:t>
      </w:r>
      <w:r>
        <w:t xml:space="preserve">is not merely that of a clinical practitioner but serves as a critical nexus between traditional maternal values and contemporary medical expectations. This reflection paper aims to explore the multifaceted identity of midwifery in one of South America’s most densely populated urban centers. By examining the intersection of cultural heritage, public health policy, and individual patient care in</w:t>
      </w:r>
      <w:r>
        <w:t xml:space="preserve"> </w:t>
      </w:r>
      <w:r>
        <w:rPr>
          <w:bCs/>
          <w:b/>
        </w:rPr>
        <w:t xml:space="preserve">Santiago Chile</w:t>
      </w:r>
      <w:r>
        <w:t xml:space="preserve">, we can better understand how the</w:t>
      </w:r>
      <w:r>
        <w:t xml:space="preserve"> </w:t>
      </w:r>
      <w:r>
        <w:rPr>
          <w:bCs/>
          <w:b/>
        </w:rPr>
        <w:t xml:space="preserve">Midwife</w:t>
      </w:r>
      <w:r>
        <w:t xml:space="preserve"> </w:t>
      </w:r>
      <w:r>
        <w:t xml:space="preserve">navigates the complexities of modern obstetrics while preserving the holistic essence of midwifery care.</w:t>
      </w:r>
    </w:p>
    <w:bookmarkEnd w:id="20"/>
    <w:bookmarkStart w:id="21" w:name="X14dd53f891394206e360398e72d240376ff2728"/>
    <w:p>
      <w:pPr>
        <w:pStyle w:val="Heading2"/>
      </w:pPr>
      <w:r>
        <w:t xml:space="preserve">The Historical and Cultural Tapestry of Midwifery in Chile</w:t>
      </w:r>
    </w:p>
    <w:p>
      <w:pPr>
        <w:pStyle w:val="FirstParagraph"/>
      </w:pPr>
      <w:r>
        <w:t xml:space="preserve">To comprehend the current state of midwifery in</w:t>
      </w:r>
      <w:r>
        <w:t xml:space="preserve"> </w:t>
      </w:r>
      <w:r>
        <w:rPr>
          <w:bCs/>
          <w:b/>
        </w:rPr>
        <w:t xml:space="preserve">Santiago Chile</w:t>
      </w:r>
      <w:r>
        <w:t xml:space="preserve">, one must first acknowledge the historical weight carried by this profession. For decades, obstetrics became heavily medicalized in urban centers like Santiago, leading to a decline in the autonomous role of community midwives. However, recent years have seen a renaissance of interest in natural birth processes and humanized care. The</w:t>
      </w:r>
      <w:r>
        <w:t xml:space="preserve"> </w:t>
      </w:r>
      <w:r>
        <w:rPr>
          <w:bCs/>
          <w:b/>
        </w:rPr>
        <w:t xml:space="preserve">Midwife</w:t>
      </w:r>
      <w:r>
        <w:t xml:space="preserve"> </w:t>
      </w:r>
      <w:r>
        <w:t xml:space="preserve">today in</w:t>
      </w:r>
      <w:r>
        <w:t xml:space="preserve"> </w:t>
      </w:r>
      <w:r>
        <w:rPr>
          <w:bCs/>
          <w:b/>
        </w:rPr>
        <w:t xml:space="preserve">Santiago Chile</w:t>
      </w:r>
      <w:r>
        <w:t xml:space="preserve"> </w:t>
      </w:r>
      <w:r>
        <w:t xml:space="preserve">operates within a society that is deeply respectful of family structures but increasingly influenced by global health standards.</w:t>
      </w:r>
    </w:p>
    <w:p>
      <w:pPr>
        <w:pStyle w:val="BodyText"/>
      </w:pPr>
      <w:r>
        <w:t xml:space="preserve">In the diverse neighborhoods of Santiago, from the affluent western sectors to the bustling central areas, cultural expectations regarding childbirth vary significantly. Yet, across these socioeconomic divides, there remains a profound respect for the motherhood experience. The modern</w:t>
      </w:r>
      <w:r>
        <w:t xml:space="preserve"> </w:t>
      </w:r>
      <w:r>
        <w:rPr>
          <w:bCs/>
          <w:b/>
        </w:rPr>
        <w:t xml:space="preserve">Midwife</w:t>
      </w:r>
      <w:r>
        <w:t xml:space="preserve"> </w:t>
      </w:r>
      <w:r>
        <w:t xml:space="preserve">in this region often acts as a cultural translator, bridging the gap between high-tech hospital interventions and low-tech human connection. This dual role requires not only clinical expertise but also deep emotional intelligence and cultural competency.</w:t>
      </w:r>
    </w:p>
    <w:bookmarkEnd w:id="21"/>
    <w:bookmarkStart w:id="22" w:name="X7f03ec391eaba9ff8b411a1ee775cc96878a383"/>
    <w:p>
      <w:pPr>
        <w:pStyle w:val="Heading2"/>
      </w:pPr>
      <w:r>
        <w:t xml:space="preserve">Navigating the Public vs. Private Healthcare Dichotomy</w:t>
      </w:r>
    </w:p>
    <w:p>
      <w:pPr>
        <w:pStyle w:val="FirstParagraph"/>
      </w:pPr>
      <w:r>
        <w:t xml:space="preserve">One of the most significant challenges facing healthcare professionals in</w:t>
      </w:r>
      <w:r>
        <w:t xml:space="preserve"> </w:t>
      </w:r>
      <w:r>
        <w:rPr>
          <w:bCs/>
          <w:b/>
        </w:rPr>
        <w:t xml:space="preserve">Santiago Chile</w:t>
      </w:r>
      <w:r>
        <w:t xml:space="preserve"> </w:t>
      </w:r>
      <w:r>
        <w:t xml:space="preserve">is the stark contrast between public and private health systems. The</w:t>
      </w:r>
      <w:r>
        <w:t xml:space="preserve"> </w:t>
      </w:r>
      <w:r>
        <w:rPr>
          <w:bCs/>
          <w:b/>
        </w:rPr>
        <w:t xml:space="preserve">Midwife</w:t>
      </w:r>
      <w:r>
        <w:t xml:space="preserve">, therefore, must adapt her practice depending on where she works. In public hospitals, such as those within the Fonasa system, midwives often face overcrowded environments and limited resources. Here, their role expands to include advocacy for patient rights and efficient triage under pressure.</w:t>
      </w:r>
    </w:p>
    <w:p>
      <w:pPr>
        <w:pStyle w:val="BodyText"/>
      </w:pPr>
      <w:r>
        <w:t xml:space="preserve">Conversely, in the private clinics that dot the Santiago landscape, midwives may work alongside high-specialization obstetricians. In this context, the challenge is ensuring that physiological birth is not overshadowed by unnecessary medical interventions. The reflection on this dichotomy highlights a crucial need for policy alignment in</w:t>
      </w:r>
      <w:r>
        <w:t xml:space="preserve"> </w:t>
      </w:r>
      <w:r>
        <w:rPr>
          <w:bCs/>
          <w:b/>
        </w:rPr>
        <w:t xml:space="preserve">Santiago Chile</w:t>
      </w:r>
      <w:r>
        <w:t xml:space="preserve">. Regardless of the sector, the core philosophy of midwifery—supporting normal birth processes—must be upheld. This creates a tension that midwives in Santiago must constantly negotiate, balancing systemic constraints with their professional ethics and commitment to holistic care.</w:t>
      </w:r>
    </w:p>
    <w:bookmarkEnd w:id="22"/>
    <w:bookmarkStart w:id="23" w:name="X47f7b540047a662584103352d891dbc4fd1052e"/>
    <w:p>
      <w:pPr>
        <w:pStyle w:val="Heading2"/>
      </w:pPr>
      <w:r>
        <w:t xml:space="preserve">The Midwife as an Advocate for Humanized Care</w:t>
      </w:r>
    </w:p>
    <w:p>
      <w:pPr>
        <w:pStyle w:val="FirstParagraph"/>
      </w:pPr>
      <w:r>
        <w:t xml:space="preserve">In recent years, the government of</w:t>
      </w:r>
      <w:r>
        <w:t xml:space="preserve"> </w:t>
      </w:r>
      <w:r>
        <w:rPr>
          <w:bCs/>
          <w:b/>
        </w:rPr>
        <w:t xml:space="preserve">Santiago Chile</w:t>
      </w:r>
      <w:r>
        <w:t xml:space="preserve"> </w:t>
      </w:r>
      <w:r>
        <w:t xml:space="preserve">has made strides in promoting "humanized birth" protocols. These initiatives emphasize skin-to-skin contact, delayed cord clamping, and freedom of movement during labor. The</w:t>
      </w:r>
      <w:r>
        <w:t xml:space="preserve"> </w:t>
      </w:r>
      <w:r>
        <w:rPr>
          <w:bCs/>
          <w:b/>
        </w:rPr>
        <w:t xml:space="preserve">Midwife</w:t>
      </w:r>
      <w:r>
        <w:t xml:space="preserve"> </w:t>
      </w:r>
      <w:r>
        <w:t xml:space="preserve">is at the forefront of implementing these changes. Through this reflection, it becomes evident that the midwifery role in Santiago is increasingly defined by advocacy.</w:t>
      </w:r>
    </w:p>
    <w:p>
      <w:pPr>
        <w:pStyle w:val="BodyText"/>
      </w:pPr>
      <w:r>
        <w:t xml:space="preserve">Midwives are not just caregivers; they are educators and supporters who empower women to make informed decisions about their bodies and birthing options. In a city where anxiety around childbirth can be high due to fast-paced urban living, the calming presence of a skilled</w:t>
      </w:r>
      <w:r>
        <w:t xml:space="preserve"> </w:t>
      </w:r>
      <w:r>
        <w:rPr>
          <w:bCs/>
          <w:b/>
        </w:rPr>
        <w:t xml:space="preserve">Midwife</w:t>
      </w:r>
      <w:r>
        <w:t xml:space="preserve"> </w:t>
      </w:r>
      <w:r>
        <w:t xml:space="preserve">is invaluable. She provides a container for the emotional intensity of birth, offering reassurance that transcends medical statistics. This human element is what distinguishes midwifery from general nursing or obstetrics in the eyes of many patients in</w:t>
      </w:r>
      <w:r>
        <w:t xml:space="preserve"> </w:t>
      </w:r>
      <w:r>
        <w:rPr>
          <w:bCs/>
          <w:b/>
        </w:rPr>
        <w:t xml:space="preserve">Santiago Chile</w:t>
      </w:r>
      <w:r>
        <w:t xml:space="preserve">.</w:t>
      </w:r>
    </w:p>
    <w:bookmarkEnd w:id="23"/>
    <w:bookmarkStart w:id="24" w:name="challenges-and-future-directions"/>
    <w:p>
      <w:pPr>
        <w:pStyle w:val="Heading2"/>
      </w:pPr>
      <w:r>
        <w:t xml:space="preserve">Challenges and Future Directions</w:t>
      </w:r>
    </w:p>
    <w:p>
      <w:pPr>
        <w:pStyle w:val="FirstParagraph"/>
      </w:pPr>
      <w:r>
        <w:t xml:space="preserve">Despite progress, challenges remain. There is often a lack of clear legislative recognition for autonomous midwifery practice outside of hospital settings, which limits the scope of care some midwives can provide in community clinics or home birth scenarios (where legal frameworks are still evolving). Furthermore, burnout among healthcare workers in</w:t>
      </w:r>
      <w:r>
        <w:t xml:space="preserve"> </w:t>
      </w:r>
      <w:r>
        <w:rPr>
          <w:bCs/>
          <w:b/>
        </w:rPr>
        <w:t xml:space="preserve">Santiago Chile</w:t>
      </w:r>
      <w:r>
        <w:t xml:space="preserve"> </w:t>
      </w:r>
      <w:r>
        <w:t xml:space="preserve">post-pandemic has affected morale. The</w:t>
      </w:r>
      <w:r>
        <w:t xml:space="preserve"> </w:t>
      </w:r>
      <w:r>
        <w:rPr>
          <w:bCs/>
          <w:b/>
        </w:rPr>
        <w:t xml:space="preserve">Midwife</w:t>
      </w:r>
      <w:r>
        <w:t xml:space="preserve">, who works on the frontlines of emotional and physical exhaustion, requires robust support systems.</w:t>
      </w:r>
    </w:p>
    <w:p>
      <w:pPr>
        <w:pStyle w:val="BodyText"/>
      </w:pPr>
      <w:r>
        <w:t xml:space="preserve">Looking forward, the integration of technology into midwifery care offers new possibilities. Telehealth consultations, digital monitoring tools, and online education platforms can extend the reach of midwives in Santiago to remote areas or women seeking ongoing support between appointments. However, this must be balanced with the preservation of face-to-face interaction which is central to building trust.</w:t>
      </w:r>
    </w:p>
    <w:bookmarkEnd w:id="24"/>
    <w:bookmarkStart w:id="25" w:name="conclusion"/>
    <w:p>
      <w:pPr>
        <w:pStyle w:val="Heading2"/>
      </w:pPr>
      <w:r>
        <w:t xml:space="preserve">Conclusion</w:t>
      </w:r>
    </w:p>
    <w:p>
      <w:pPr>
        <w:pStyle w:val="FirstParagraph"/>
      </w:pPr>
      <w:r>
        <w:t xml:space="preserve">In conclusion, the profession of</w:t>
      </w:r>
      <w:r>
        <w:t xml:space="preserve"> </w:t>
      </w:r>
      <w:r>
        <w:rPr>
          <w:bCs/>
          <w:b/>
        </w:rPr>
        <w:t xml:space="preserve">Midwife</w:t>
      </w:r>
      <w:r>
        <w:t xml:space="preserve"> </w:t>
      </w:r>
      <w:r>
        <w:t xml:space="preserve">in</w:t>
      </w:r>
      <w:r>
        <w:t xml:space="preserve"> </w:t>
      </w:r>
      <w:r>
        <w:rPr>
          <w:bCs/>
          <w:b/>
        </w:rPr>
        <w:t xml:space="preserve">Santiago Chile</w:t>
      </w:r>
      <w:r>
        <w:t xml:space="preserve"> </w:t>
      </w:r>
      <w:r>
        <w:t xml:space="preserve">stands at a pivotal moment. It is a role defined by resilience, adaptability, and deep compassion. The urban dynamics of Santiago present unique socioeconomic and cultural challenges that midwives must navigate with grace and expertise. As we reflect on the current landscape, it is clear that the midwifery model offers a vital alternative to purely medicalized care models. By championing humanization, advocating for equitable access across different healthcare sectors, and embracing both tradition and innovation, midwives in Santiago are shaping a future where every birth is respected, safe, and empowering. The continued development of this profession is essential not only for the health of mothers and infants but for the holistic well-being of families in Chile's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Midwife in Santiago, Chile</dc:title>
  <dc:creator/>
  <dc:language>en</dc:language>
  <cp:keywords/>
  <dcterms:created xsi:type="dcterms:W3CDTF">2026-07-29T17:59:27Z</dcterms:created>
  <dcterms:modified xsi:type="dcterms:W3CDTF">2026-07-29T17:59:27Z</dcterms:modified>
</cp:coreProperties>
</file>

<file path=docProps/custom.xml><?xml version="1.0" encoding="utf-8"?>
<Properties xmlns="http://schemas.openxmlformats.org/officeDocument/2006/custom-properties" xmlns:vt="http://schemas.openxmlformats.org/officeDocument/2006/docPropsVTypes"/>
</file>