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Midwife</w:t>
      </w:r>
      <w:r>
        <w:t xml:space="preserve"> </w:t>
      </w:r>
      <w:r>
        <w:t xml:space="preserve">in</w:t>
      </w:r>
      <w:r>
        <w:t xml:space="preserve"> </w:t>
      </w:r>
      <w:r>
        <w:t xml:space="preserve">Japan</w:t>
      </w:r>
      <w:r>
        <w:t xml:space="preserve"> </w:t>
      </w:r>
      <w:r>
        <w:t xml:space="preserve">Kyoto</w:t>
      </w:r>
    </w:p>
    <w:bookmarkStart w:id="25" w:name="X8878f693bf74f3e0760ad55787369c853b1ea5e"/>
    <w:p>
      <w:pPr>
        <w:pStyle w:val="Heading1"/>
      </w:pPr>
      <w:r>
        <w:t xml:space="preserve">Bridging Ancient Tradition and Modern Care: A Reflection on the Midwife in Japan Kyoto</w:t>
      </w:r>
    </w:p>
    <w:p>
      <w:pPr>
        <w:pStyle w:val="FirstParagraph"/>
      </w:pPr>
      <w:r>
        <w:t xml:space="preserve">Written by a Student of Global Health Practices</w:t>
      </w:r>
    </w:p>
    <w:p>
      <w:pPr>
        <w:pStyle w:val="BodyText"/>
      </w:pPr>
      <w:r>
        <w:t xml:space="preserve">The concept of midwifery is universal, yet its expression is profoundly local. When one imagines the role of a</w:t>
      </w:r>
      <w:r>
        <w:t xml:space="preserve"> </w:t>
      </w:r>
      <w:r>
        <w:rPr>
          <w:bCs/>
          <w:b/>
        </w:rPr>
        <w:t xml:space="preserve">Midwife</w:t>
      </w:r>
      <w:r>
        <w:t xml:space="preserve">, images often range from rural home births in developing nations to high-tech hospital deliveries in Western urban centers. However, placing this profession within the specific cultural and geographical context of</w:t>
      </w:r>
      <w:r>
        <w:t xml:space="preserve"> </w:t>
      </w:r>
      <w:r>
        <w:rPr>
          <w:bCs/>
          <w:b/>
        </w:rPr>
        <w:t xml:space="preserve">Japan Kyoto</w:t>
      </w:r>
      <w:r>
        <w:t xml:space="preserve"> </w:t>
      </w:r>
      <w:r>
        <w:t xml:space="preserve">creates a unique tapestry of expectations, challenges, and philosophical alignments. This reflection paper explores my evolving understanding of how the identity of a</w:t>
      </w:r>
      <w:r>
        <w:t xml:space="preserve"> </w:t>
      </w:r>
      <w:r>
        <w:rPr>
          <w:bCs/>
          <w:b/>
        </w:rPr>
        <w:t xml:space="preserve">Midwife</w:t>
      </w:r>
      <w:r>
        <w:t xml:space="preserve"> </w:t>
      </w:r>
      <w:r>
        <w:t xml:space="preserve">intersects with the serene yet rigorous social fabric of Kyoto, Japan. It is an exploration not just of medical practice, but of cultural stewardship.</w:t>
      </w:r>
    </w:p>
    <w:bookmarkStart w:id="20" w:name="the-weightof-history-in-kyoto"/>
    <w:p>
      <w:pPr>
        <w:pStyle w:val="Heading2"/>
      </w:pPr>
      <w:r>
        <w:t xml:space="preserve">The Weightof History in Kyoto</w:t>
      </w:r>
    </w:p>
    <w:p>
      <w:pPr>
        <w:pStyle w:val="FirstParagraph"/>
      </w:pPr>
      <w:r>
        <w:t xml:space="preserve">Kyoto , often referred to as the heart of traditional Japanese culture , serves as a powerful backdrop for any discussion on healthcare. Unlike Tokyo, which represents the futuristic and hyper-modern face of Japan, Kyoto is steeped in history, aesthetics, and social hierarchy. To work as a</w:t>
      </w:r>
      <w:r>
        <w:t xml:space="preserve"> </w:t>
      </w:r>
      <w:r>
        <w:rPr>
          <w:bCs/>
          <w:b/>
        </w:rPr>
        <w:t xml:space="preserve">Midwife</w:t>
      </w:r>
      <w:r>
        <w:t xml:space="preserve"> </w:t>
      </w:r>
      <w:r>
        <w:t xml:space="preserve">here is to navigate a landscape where respect for elders and ancestors is not merely a social norm but a structural pillar of society. The word</w:t>
      </w:r>
      <w:r>
        <w:t xml:space="preserve"> </w:t>
      </w:r>
      <w:r>
        <w:rPr>
          <w:iCs/>
          <w:i/>
        </w:rPr>
        <w:t xml:space="preserve">Kyoto</w:t>
      </w:r>
      <w:r>
        <w:t xml:space="preserve"> </w:t>
      </w:r>
      <w:r>
        <w:t xml:space="preserve">itself implies "capital city," evoking an era when protocols, rituals, and silent understandings dictated daily life. For a modern</w:t>
      </w:r>
      <w:r>
        <w:t xml:space="preserve"> </w:t>
      </w:r>
      <w:r>
        <w:rPr>
          <w:bCs/>
          <w:b/>
        </w:rPr>
        <w:t xml:space="preserve">Midwife</w:t>
      </w:r>
      <w:r>
        <w:t xml:space="preserve">, this means that the birthing room is not just a clinical space; it is a sacred extension of the family home, which must honor these deep-seated traditions.</w:t>
      </w:r>
    </w:p>
    <w:p>
      <w:pPr>
        <w:pStyle w:val="BodyText"/>
      </w:pPr>
      <w:r>
        <w:t xml:space="preserve">In my initial readings about healthcare in Japan, I was struck by the high standard of medical safety and efficiency. However, upon deeper reflection regarding Kyoto specifically, I realized that the aesthetic and emotional experience of childbirth is equally important. The concept of</w:t>
      </w:r>
      <w:r>
        <w:t xml:space="preserve"> </w:t>
      </w:r>
      <w:r>
        <w:rPr>
          <w:iCs/>
          <w:i/>
        </w:rPr>
        <w:t xml:space="preserve">Omotenashi</w:t>
      </w:r>
      <w:r>
        <w:t xml:space="preserve">, or Japanese hospitality, extends to healthcare. A</w:t>
      </w:r>
      <w:r>
        <w:t xml:space="preserve"> </w:t>
      </w:r>
      <w:r>
        <w:rPr>
          <w:bCs/>
          <w:b/>
        </w:rPr>
        <w:t xml:space="preserve">Midwife</w:t>
      </w:r>
      <w:r>
        <w:t xml:space="preserve"> </w:t>
      </w:r>
      <w:r>
        <w:t xml:space="preserve">in Kyoto must embody this spirit. It is not enough to ensure the physical safety of the mother and child; one must also provide a serene, aesthetically pleasing, and emotionally comforting environment. The quiet elegance of Kyoto demands a softness in approach that contrasts with the sometimes sterile efficiency found elsewhere. The</w:t>
      </w:r>
      <w:r>
        <w:t xml:space="preserve"> </w:t>
      </w:r>
      <w:r>
        <w:rPr>
          <w:bCs/>
          <w:b/>
        </w:rPr>
        <w:t xml:space="preserve">Midwife</w:t>
      </w:r>
      <w:r>
        <w:t xml:space="preserve"> </w:t>
      </w:r>
      <w:r>
        <w:t xml:space="preserve">becomes a guardian of both life and peace.</w:t>
      </w:r>
    </w:p>
    <w:bookmarkEnd w:id="20"/>
    <w:bookmarkStart w:id="21" w:name="the-evolution-of-the-midwife-role"/>
    <w:p>
      <w:pPr>
        <w:pStyle w:val="Heading2"/>
      </w:pPr>
      <w:r>
        <w:t xml:space="preserve">The Evolution of the Midwife Role</w:t>
      </w:r>
    </w:p>
    <w:p>
      <w:pPr>
        <w:pStyle w:val="FirstParagraph"/>
      </w:pPr>
      <w:r>
        <w:t xml:space="preserve">The role of the</w:t>
      </w:r>
      <w:r>
        <w:t xml:space="preserve"> </w:t>
      </w:r>
      <w:r>
        <w:rPr>
          <w:bCs/>
          <w:b/>
        </w:rPr>
        <w:t xml:space="preserve">Midwife</w:t>
      </w:r>
      <w:r>
        <w:t xml:space="preserve"> </w:t>
      </w:r>
      <w:r>
        <w:t xml:space="preserve">in Japan has undergone significant transformation over the past few decades. Historically, midwifery was a community-based practice, often performed by older women within the neighborhood. Today, it is a highly regulated medical profession. In Kyoto, this transition presents a fascinating dynamic. The modern</w:t>
      </w:r>
      <w:r>
        <w:t xml:space="preserve"> </w:t>
      </w:r>
      <w:r>
        <w:rPr>
          <w:bCs/>
          <w:b/>
        </w:rPr>
        <w:t xml:space="preserve">Midwife</w:t>
      </w:r>
      <w:r>
        <w:t xml:space="preserve"> </w:t>
      </w:r>
      <w:r>
        <w:t xml:space="preserve">operates within a system that is increasingly hospital-centric due to concerns over safety and liability. However, there is still a strong cultural desire for home births or midwife-led care in smaller clinics, particularly among younger mothers who seek more personalized attention.</w:t>
      </w:r>
    </w:p>
    <w:p>
      <w:pPr>
        <w:pStyle w:val="BodyText"/>
      </w:pPr>
      <w:r>
        <w:t xml:space="preserve">This tension between the institutional medical model and the holistic midwifery model requires careful navigation. In Kyoto, where family structures are changing and birth rates are declining, the</w:t>
      </w:r>
      <w:r>
        <w:t xml:space="preserve"> </w:t>
      </w:r>
      <w:r>
        <w:rPr>
          <w:bCs/>
          <w:b/>
        </w:rPr>
        <w:t xml:space="preserve">Midwife</w:t>
      </w:r>
      <w:r>
        <w:t xml:space="preserve"> </w:t>
      </w:r>
      <w:r>
        <w:t xml:space="preserve">plays a crucial role in supporting not just individual families but community health initiatives. The scarcity of births means that each birth is highly valued, raising the stakes for the</w:t>
      </w:r>
      <w:r>
        <w:t xml:space="preserve"> </w:t>
      </w:r>
      <w:r>
        <w:rPr>
          <w:bCs/>
          <w:b/>
        </w:rPr>
        <w:t xml:space="preserve">Midwife</w:t>
      </w:r>
      <w:r>
        <w:t xml:space="preserve">. There is immense pressure to perform perfectly, yet there is also an opportunity to redefine midwifery as a compassionate, empowering service rather than just a medical procedure. My reflection here centers on the idea that a</w:t>
      </w:r>
      <w:r>
        <w:t xml:space="preserve"> </w:t>
      </w:r>
      <w:r>
        <w:rPr>
          <w:bCs/>
          <w:b/>
        </w:rPr>
        <w:t xml:space="preserve">Midwife</w:t>
      </w:r>
      <w:r>
        <w:t xml:space="preserve"> </w:t>
      </w:r>
      <w:r>
        <w:t xml:space="preserve">in Kyoto must be part clinician and part counselor, helping families navigate their expectations amidst societal shifts.</w:t>
      </w:r>
    </w:p>
    <w:bookmarkEnd w:id="21"/>
    <w:bookmarkStart w:id="22" w:name="cultural-nuances-and-communication"/>
    <w:p>
      <w:pPr>
        <w:pStyle w:val="Heading2"/>
      </w:pPr>
      <w:r>
        <w:t xml:space="preserve">Cultural Nuances and Communication</w:t>
      </w:r>
    </w:p>
    <w:p>
      <w:pPr>
        <w:pStyle w:val="FirstParagraph"/>
      </w:pPr>
      <w:r>
        <w:t xml:space="preserve">Communication in Japan is heavily influenced by high-context culture, where what is left unsaid is often as important as what is spoken. For a</w:t>
      </w:r>
      <w:r>
        <w:t xml:space="preserve"> </w:t>
      </w:r>
      <w:r>
        <w:rPr>
          <w:bCs/>
          <w:b/>
        </w:rPr>
        <w:t xml:space="preserve">Midwife</w:t>
      </w:r>
      <w:r>
        <w:t xml:space="preserve">, especially one who may be foreign or less familiar with the subtle nuances of Kyoto dialects and etiquette, this presents a significant learning curve. In Kyoto, there are distinct linguistic markers that can indicate formality, humility, or regional pride. A</w:t>
      </w:r>
      <w:r>
        <w:t xml:space="preserve"> </w:t>
      </w:r>
      <w:r>
        <w:rPr>
          <w:bCs/>
          <w:b/>
        </w:rPr>
        <w:t xml:space="preserve">Midwife</w:t>
      </w:r>
      <w:r>
        <w:t xml:space="preserve"> </w:t>
      </w:r>
      <w:r>
        <w:t xml:space="preserve">must be attuned to these cues to build trust with patients.</w:t>
      </w:r>
    </w:p>
    <w:p>
      <w:pPr>
        <w:pStyle w:val="BodyText"/>
      </w:pPr>
      <w:r>
        <w:t xml:space="preserve">I have reflected on how silence in a Kyoto birthing room might be interpreted differently than in Western contexts. In the West, silence might be seen as awkwardness requiring intervention; in Kyoto, it may signify respect, contemplation, or shared endurance. The</w:t>
      </w:r>
      <w:r>
        <w:t xml:space="preserve"> </w:t>
      </w:r>
      <w:r>
        <w:rPr>
          <w:bCs/>
          <w:b/>
        </w:rPr>
        <w:t xml:space="preserve">Midwife</w:t>
      </w:r>
      <w:r>
        <w:t xml:space="preserve"> </w:t>
      </w:r>
      <w:r>
        <w:t xml:space="preserve">must understand when to speak and when to simply be present. This requires a deep empathetic intelligence that goes beyond medical training. It involves understanding the Japanese concept of</w:t>
      </w:r>
      <w:r>
        <w:t xml:space="preserve"> </w:t>
      </w:r>
      <w:r>
        <w:rPr>
          <w:iCs/>
          <w:i/>
        </w:rPr>
        <w:t xml:space="preserve">Gaman</w:t>
      </w:r>
      <w:r>
        <w:t xml:space="preserve">, or enduring the seemingly unbearable with patience and dignity, which is often relevant during labor. The</w:t>
      </w:r>
      <w:r>
        <w:t xml:space="preserve"> </w:t>
      </w:r>
      <w:r>
        <w:rPr>
          <w:bCs/>
          <w:b/>
        </w:rPr>
        <w:t xml:space="preserve">Midwife</w:t>
      </w:r>
      <w:r>
        <w:t xml:space="preserve"> </w:t>
      </w:r>
      <w:r>
        <w:t xml:space="preserve">acts as a calm anchor in this storm, validating the mother’s endurance without rushing her through it.</w:t>
      </w:r>
    </w:p>
    <w:bookmarkEnd w:id="22"/>
    <w:bookmarkStart w:id="23" w:name="challenges-and-future-directions"/>
    <w:p>
      <w:pPr>
        <w:pStyle w:val="Heading2"/>
      </w:pPr>
      <w:r>
        <w:t xml:space="preserve">Challenges and Future Directions</w:t>
      </w:r>
    </w:p>
    <w:p>
      <w:pPr>
        <w:pStyle w:val="FirstParagraph"/>
      </w:pPr>
      <w:r>
        <w:t xml:space="preserve">The demographic crisis in Japan, characterized by a rapidly aging population and low birth rate, poses existential challenges for the profession of midwifery. In Kyoto, like much of rural Japan, accessing care is becoming difficult as small clinics close down. The</w:t>
      </w:r>
      <w:r>
        <w:t xml:space="preserve"> </w:t>
      </w:r>
      <w:r>
        <w:rPr>
          <w:bCs/>
          <w:b/>
        </w:rPr>
        <w:t xml:space="preserve">Midwife</w:t>
      </w:r>
      <w:r>
        <w:t xml:space="preserve"> </w:t>
      </w:r>
      <w:r>
        <w:t xml:space="preserve">faces the challenge of maintaining quality care while dealing with resource constraints. Furthermore, there is a growing need to address the mental health aspects of pregnancy and postpartum periods, which have historically been stigmatized or overlooked in favor of physical recovery.</w:t>
      </w:r>
    </w:p>
    <w:p>
      <w:pPr>
        <w:pStyle w:val="BodyText"/>
      </w:pPr>
      <w:r>
        <w:t xml:space="preserve">Looking forward, I envision a model where the</w:t>
      </w:r>
      <w:r>
        <w:t xml:space="preserve"> </w:t>
      </w:r>
      <w:r>
        <w:rPr>
          <w:bCs/>
          <w:b/>
        </w:rPr>
        <w:t xml:space="preserve">Midwife</w:t>
      </w:r>
      <w:r>
        <w:t xml:space="preserve"> </w:t>
      </w:r>
      <w:r>
        <w:t xml:space="preserve">in Kyoto is not just an adjunct to obstetricians but a central figure in maternal-child health networks. This would require bridging the gap between traditional community support systems and modern medical infrastructure. It also involves embracing technology to provide continuity of care for families who may move away from Kyoto, ensuring that the holistic principles learned here can be applied elsewhere.</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Midwife</w:t>
      </w:r>
      <w:r>
        <w:t xml:space="preserve"> </w:t>
      </w:r>
      <w:r>
        <w:t xml:space="preserve">in Japan Kyoto reveals a complex interplay between tradition and modernity, silence and voice, and individual care versus systemic pressure. It is not merely a job description but a cultural practice that demands high emotional intelligence, medical expertise, and deep respect for local customs. The city of Kyoto provides a unique classroom for understanding how healthcare is inextricably linked to culture. As I continue my studies and future practice, I carry with me the lessons from this reflection: that true midwifery is about honoring the dignity of every birth within its specific cultural context. Whether in a bustling hospital or a quiet clinic, the</w:t>
      </w:r>
      <w:r>
        <w:t xml:space="preserve"> </w:t>
      </w:r>
      <w:r>
        <w:rPr>
          <w:bCs/>
          <w:b/>
        </w:rPr>
        <w:t xml:space="preserve">Midwife</w:t>
      </w:r>
      <w:r>
        <w:t xml:space="preserve"> </w:t>
      </w:r>
      <w:r>
        <w:t xml:space="preserve">serves as a bridge between life and death, tradition and future, ensuring that in Kyoto as elsewhere, childbirth remains a moment of profound human connection.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Midwife in Japan Kyoto</dc:title>
  <dc:creator/>
  <dc:language>en</dc:language>
  <cp:keywords/>
  <dcterms:created xsi:type="dcterms:W3CDTF">2026-07-29T20:29:32Z</dcterms:created>
  <dcterms:modified xsi:type="dcterms:W3CDTF">2026-07-29T20:29:32Z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