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Turkey,</w:t>
      </w:r>
      <w:r>
        <w:t xml:space="preserve"> </w:t>
      </w:r>
      <w:r>
        <w:t xml:space="preserve">Ankara</w:t>
      </w:r>
    </w:p>
    <w:bookmarkStart w:id="27" w:name="X7b308a25416f9a0765a67a6e3aa11ccd8b89ff2"/>
    <w:p>
      <w:pPr>
        <w:pStyle w:val="Heading1"/>
      </w:pPr>
      <w:r>
        <w:t xml:space="preserve">Bridging Tradition and Modernity in Maternal Care</w:t>
      </w:r>
    </w:p>
    <w:bookmarkStart w:id="20" w:name="X1aedad6199cdcd3edc5a63697c50375dc76a756"/>
    <w:p>
      <w:pPr>
        <w:pStyle w:val="Heading2"/>
      </w:pPr>
      <w:r>
        <w:t xml:space="preserve">A Reflection on the Midwife Profession within the Healthcare Landscape of Turkey, Ankara</w:t>
      </w:r>
    </w:p>
    <w:p>
      <w:pPr>
        <w:pStyle w:val="FirstParagraph"/>
      </w:pPr>
      <w:r>
        <w:t xml:space="preserve">The journey into the profession of midwifery is not merely an academic pursuit; it is a profound commitment to human life, dignity, and health. When reflecting upon this vocation through the specific cultural and healthcare lens of Turkey, particularly in its capital city of Ankara, one encounters a unique tapestry woven from deep-rooted traditions and rapid modernization. This reflection paper seeks to explore the multifaceted role of the</w:t>
      </w:r>
      <w:r>
        <w:t xml:space="preserve"> </w:t>
      </w:r>
      <w:r>
        <w:rPr>
          <w:bCs/>
          <w:b/>
        </w:rPr>
        <w:t xml:space="preserve">Midwife</w:t>
      </w:r>
      <w:r>
        <w:t xml:space="preserve"> </w:t>
      </w:r>
      <w:r>
        <w:t xml:space="preserve">in contemporary society, analyzing how this profession operates within the bustling urban environment of Ankara and how it navigates the intersection of cultural heritage and scientific advancement.</w:t>
      </w:r>
    </w:p>
    <w:bookmarkEnd w:id="20"/>
    <w:bookmarkStart w:id="21" w:name="the-context-healthcare-in-ankara"/>
    <w:p>
      <w:pPr>
        <w:pStyle w:val="Heading2"/>
      </w:pPr>
      <w:r>
        <w:t xml:space="preserve">The Context: Healthcare in Ankara</w:t>
      </w:r>
    </w:p>
    <w:p>
      <w:pPr>
        <w:pStyle w:val="FirstParagraph"/>
      </w:pPr>
      <w:r>
        <w:t xml:space="preserve">Ankara, as the political and administrative heart of Turkey, presents a distinct healthcare landscape. Unlike Istanbul, which may be viewed through a more cosmopolitan or tourism-centric lens, Ankara represents the bureaucratic and institutional core of the nation. The presence of major university hospitals such as Hacettepe University Hospital places a significant emphasis on research-based practice and advanced medical interventions. For the</w:t>
      </w:r>
      <w:r>
        <w:t xml:space="preserve"> </w:t>
      </w:r>
      <w:r>
        <w:rPr>
          <w:bCs/>
          <w:b/>
        </w:rPr>
        <w:t xml:space="preserve">Midwife</w:t>
      </w:r>
      <w:r>
        <w:t xml:space="preserve"> </w:t>
      </w:r>
      <w:r>
        <w:t xml:space="preserve">working in this environment, there is an inherent pressure to be not only a caregiver but also a researcher and an educator. The healthcare system in Turkey, including Ankara, has undergone substantial reforms over the past two decades, particularly with the implementation of family medicine units and the expansion of public health services.</w:t>
      </w:r>
    </w:p>
    <w:p>
      <w:pPr>
        <w:pStyle w:val="BodyText"/>
      </w:pPr>
      <w:r>
        <w:t xml:space="preserve">In this setting, the</w:t>
      </w:r>
      <w:r>
        <w:t xml:space="preserve"> </w:t>
      </w:r>
      <w:r>
        <w:rPr>
          <w:bCs/>
          <w:b/>
        </w:rPr>
        <w:t xml:space="preserve">Midwife</w:t>
      </w:r>
      <w:r>
        <w:t xml:space="preserve"> </w:t>
      </w:r>
      <w:r>
        <w:t xml:space="preserve">serves as a critical link between specialized obstetric care and community-based health promotion. The urban density of Ankara means that midwives often manage high patient volumes in busy maternity wards. This requires exceptional time management skills, emotional resilience, and the ability to communicate effectively with patients from diverse socioeconomic backgrounds. The reflection here is one of adaptation: how does one maintain the holistic, person-centered approach that defines midwifery when faced with systemic constraints and high workloads?</w:t>
      </w:r>
    </w:p>
    <w:bookmarkEnd w:id="21"/>
    <w:bookmarkStart w:id="22" w:name="X4a63c458db0ede89323020fa8a47c8f57009c83"/>
    <w:p>
      <w:pPr>
        <w:pStyle w:val="Heading2"/>
      </w:pPr>
      <w:r>
        <w:t xml:space="preserve">Cultural Nuances and Traditional Practices</w:t>
      </w:r>
    </w:p>
    <w:p>
      <w:pPr>
        <w:pStyle w:val="FirstParagraph"/>
      </w:pPr>
      <w:r>
        <w:t xml:space="preserve">A significant aspect of practicing as a</w:t>
      </w:r>
      <w:r>
        <w:t xml:space="preserve"> </w:t>
      </w:r>
      <w:r>
        <w:rPr>
          <w:bCs/>
          <w:b/>
        </w:rPr>
        <w:t xml:space="preserve">Midwife</w:t>
      </w:r>
      <w:r>
        <w:t xml:space="preserve"> </w:t>
      </w:r>
      <w:r>
        <w:t xml:space="preserve">in Turkey is navigating the rich cultural traditions surrounding childbirth. While Ankara is a modern metropolis, many patients bring with them beliefs and practices influenced by rural heritage or traditional family structures. Concepts such as the "lying-in" period, specific dietary restrictions during pregnancy, and home-based postpartum rituals are still prevalent among a segment of the population.</w:t>
      </w:r>
    </w:p>
    <w:p>
      <w:pPr>
        <w:pStyle w:val="BodyText"/>
      </w:pPr>
      <w:r>
        <w:t xml:space="preserve">The reflection here involves understanding that evidence-based medicine does not exist in a vacuum; it interacts with cultural identity. The effective</w:t>
      </w:r>
      <w:r>
        <w:t xml:space="preserve"> </w:t>
      </w:r>
      <w:r>
        <w:rPr>
          <w:bCs/>
          <w:b/>
        </w:rPr>
        <w:t xml:space="preserve">Midwife</w:t>
      </w:r>
      <w:r>
        <w:t xml:space="preserve"> </w:t>
      </w:r>
      <w:r>
        <w:t xml:space="preserve">must possess cultural competence. This means respecting the patient’s traditions while gently guiding them toward safe, scientific practices without causing offense or anxiety. For instance, explaining the importance of early skin-to-skin contact might require framing it not just as a medical recommendation, but as a way to honor the bond between mother and child that is deeply valued in Turkish culture. The role of the midwife extends beyond clinical tasks; she acts as a cultural broker, translating medical necessity into culturally acceptable care.</w:t>
      </w:r>
    </w:p>
    <w:bookmarkEnd w:id="22"/>
    <w:bookmarkStart w:id="23" w:name="Xdc1097fc008614bee98b63c5381d6b16941424d"/>
    <w:p>
      <w:pPr>
        <w:pStyle w:val="Heading2"/>
      </w:pPr>
      <w:r>
        <w:t xml:space="preserve">The Shift from Passive to Active Midwifery</w:t>
      </w:r>
    </w:p>
    <w:p>
      <w:pPr>
        <w:pStyle w:val="FirstParagraph"/>
      </w:pPr>
      <w:r>
        <w:t xml:space="preserve">Historically, the perception of childbirth in Turkey, as in many parts of the world, leaned toward medicalization. However, recent years have seen a growing demand for natural birth methods and reduced intervention rates. This shift reflects a broader global movement toward respectful maternity care. In Ankara’s hospitals and health centers (</w:t>
      </w:r>
      <w:r>
        <w:rPr>
          <w:bCs/>
          <w:b/>
        </w:rPr>
        <w:t xml:space="preserve">Turkey</w:t>
      </w:r>
      <w:r>
        <w:t xml:space="preserve">), midwives are increasingly taking on leadership roles in labor support.</w:t>
      </w:r>
    </w:p>
    <w:p>
      <w:pPr>
        <w:pStyle w:val="BodyText"/>
      </w:pPr>
      <w:r>
        <w:t xml:space="preserve">This reflection highlights the empowerment inherent in the modern</w:t>
      </w:r>
      <w:r>
        <w:t xml:space="preserve"> </w:t>
      </w:r>
      <w:r>
        <w:rPr>
          <w:bCs/>
          <w:b/>
        </w:rPr>
        <w:t xml:space="preserve">Midwife</w:t>
      </w:r>
      <w:r>
        <w:t xml:space="preserve"> </w:t>
      </w:r>
      <w:r>
        <w:t xml:space="preserve">role. It is no longer sufficient to simply assist physicians; the midwife must advocate for the patient’s autonomy. This advocacy can be challenging within a hierarchical medical system where obstetricians traditionally hold dominant authority. The</w:t>
      </w:r>
      <w:r>
        <w:t xml:space="preserve"> </w:t>
      </w:r>
      <w:r>
        <w:rPr>
          <w:bCs/>
          <w:b/>
        </w:rPr>
        <w:t xml:space="preserve">Midwife</w:t>
      </w:r>
      <w:r>
        <w:t xml:space="preserve"> </w:t>
      </w:r>
      <w:r>
        <w:t xml:space="preserve">must learn to navigate these professional dynamics, asserting her expertise in normal labor management while fostering collaborative relationships with other healthcare providers. This balance is crucial for improving maternal outcomes and reducing unnecessary cesarean section rates, a key public health goal in</w:t>
      </w:r>
      <w:r>
        <w:t xml:space="preserve"> </w:t>
      </w:r>
      <w:r>
        <w:rPr>
          <w:bCs/>
          <w:b/>
        </w:rPr>
        <w:t xml:space="preserve">Turkey</w:t>
      </w:r>
      <w:r>
        <w:t xml:space="preserve">.</w:t>
      </w:r>
    </w:p>
    <w:bookmarkEnd w:id="23"/>
    <w:bookmarkStart w:id="24" w:name="education-and-continuous-development"/>
    <w:p>
      <w:pPr>
        <w:pStyle w:val="Heading2"/>
      </w:pPr>
      <w:r>
        <w:t xml:space="preserve">Education and Continuous Development</w:t>
      </w:r>
    </w:p>
    <w:p>
      <w:pPr>
        <w:pStyle w:val="FirstParagraph"/>
      </w:pPr>
      <w:r>
        <w:t xml:space="preserve">The qualification of a</w:t>
      </w:r>
      <w:r>
        <w:t xml:space="preserve"> </w:t>
      </w:r>
      <w:r>
        <w:rPr>
          <w:bCs/>
          <w:b/>
        </w:rPr>
        <w:t xml:space="preserve">Midwife</w:t>
      </w:r>
      <w:r>
        <w:t xml:space="preserve"> </w:t>
      </w:r>
      <w:r>
        <w:t xml:space="preserve">in Turkey requires rigorous academic training, typically involving undergraduate degrees that combine theoretical knowledge with extensive clinical practice. In Ankara, students benefit from exposure to state-of-the-art simulation labs and diverse clinical rotations. This high standard of education ensures that midwives are equipped to handle complex cases and emergencies.</w:t>
      </w:r>
    </w:p>
    <w:p>
      <w:pPr>
        <w:pStyle w:val="BodyText"/>
      </w:pPr>
      <w:r>
        <w:t xml:space="preserve">However, the reflection also points to the need for lifelong learning. Healthcare technologies evolve rapidly, as do public health policies. The</w:t>
      </w:r>
      <w:r>
        <w:t xml:space="preserve"> </w:t>
      </w:r>
      <w:r>
        <w:rPr>
          <w:bCs/>
          <w:b/>
        </w:rPr>
        <w:t xml:space="preserve">Midwife</w:t>
      </w:r>
      <w:r>
        <w:t xml:space="preserve"> </w:t>
      </w:r>
      <w:r>
        <w:t xml:space="preserve">must remain a student throughout her career, engaging in continuing education programs often facilitated by institutions in Ankara’s academic hubs. This commitment to professional development ensures that the care provided is not only culturally sensitive but also scientifically current.</w:t>
      </w:r>
    </w:p>
    <w:bookmarkEnd w:id="24"/>
    <w:bookmarkStart w:id="25" w:name="X3c30a649e04a6961735de48b14e8e0b6fdade03"/>
    <w:p>
      <w:pPr>
        <w:pStyle w:val="Heading2"/>
      </w:pPr>
      <w:r>
        <w:t xml:space="preserve">Social Responsibility and Community Health</w:t>
      </w:r>
    </w:p>
    <w:p>
      <w:pPr>
        <w:pStyle w:val="FirstParagraph"/>
      </w:pPr>
      <w:r>
        <w:t xml:space="preserve">Beyond the hospital walls, the</w:t>
      </w:r>
      <w:r>
        <w:t xml:space="preserve"> </w:t>
      </w:r>
      <w:r>
        <w:rPr>
          <w:bCs/>
          <w:b/>
        </w:rPr>
        <w:t xml:space="preserve">Midwife</w:t>
      </w:r>
      <w:r>
        <w:t xml:space="preserve"> </w:t>
      </w:r>
      <w:r>
        <w:t xml:space="preserve">plays a vital role in community health within</w:t>
      </w:r>
      <w:r>
        <w:t xml:space="preserve"> </w:t>
      </w:r>
      <w:r>
        <w:rPr>
          <w:bCs/>
          <w:b/>
        </w:rPr>
        <w:t xml:space="preserve">Turkey, Ankara</w:t>
      </w:r>
      <w:r>
        <w:t xml:space="preserve">. Public health initiatives often rely on midwives to conduct prenatal education classes, promote breastfeeding, and screen for postpartum depression. These activities are essential for addressing social determinants of health. In a rapidly urbanizing city like Ankara, where nuclear families are becoming more common and extended family support may be less available, the midwife often becomes a primary source of emotional and practical support for new parents.</w:t>
      </w:r>
    </w:p>
    <w:p>
      <w:pPr>
        <w:pStyle w:val="BodyText"/>
      </w:pPr>
      <w:r>
        <w:t xml:space="preserve">This dimension of the role requires empathy and strong interpersonal skills. The</w:t>
      </w:r>
      <w:r>
        <w:t xml:space="preserve"> </w:t>
      </w:r>
      <w:r>
        <w:rPr>
          <w:bCs/>
          <w:b/>
        </w:rPr>
        <w:t xml:space="preserve">Midwife</w:t>
      </w:r>
      <w:r>
        <w:t xml:space="preserve"> </w:t>
      </w:r>
      <w:r>
        <w:t xml:space="preserve">is not just treating a clinical condition but supporting a family unit through one of its most transformative periods. Reflecting on this aspect reveals that midwifery is deeply relational. It involves building trust, offering comfort, and empowering women to make informed decisions about their bodies and their families.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Turkey</w:t>
      </w:r>
      <w:r>
        <w:t xml:space="preserve">, specifically within the dynamic context of</w:t>
      </w:r>
      <w:r>
        <w:t xml:space="preserve"> </w:t>
      </w:r>
      <w:r>
        <w:rPr>
          <w:bCs/>
          <w:b/>
        </w:rPr>
        <w:t xml:space="preserve">Ankara</w:t>
      </w:r>
      <w:r>
        <w:t xml:space="preserve">, is complex, rewarding, and evolving. It requires a delicate balance between respecting cultural traditions and adhering to scientific evidence. The midwife acts as a clinician, an advocate, an educator, and a cultural mediator. As the healthcare landscape in Turkey continues to develop with a focus on primary care expansion and quality improvement, the</w:t>
      </w:r>
      <w:r>
        <w:t xml:space="preserve"> </w:t>
      </w:r>
      <w:r>
        <w:rPr>
          <w:bCs/>
          <w:b/>
        </w:rPr>
        <w:t xml:space="preserve">Midwife</w:t>
      </w:r>
      <w:r>
        <w:t xml:space="preserve"> </w:t>
      </w:r>
      <w:r>
        <w:t xml:space="preserve">will remain at the forefront of maternal health services.</w:t>
      </w:r>
    </w:p>
    <w:p>
      <w:pPr>
        <w:pStyle w:val="BodyText"/>
      </w:pPr>
      <w:r>
        <w:t xml:space="preserve">This reflection underscores that being a midwife is more than a job; it is a vocation that demands intellectual rigor, emotional intelligence, and unwavering ethical standards. By embracing these challenges and opportunities within the specific socio-cultural fabric of Ankara’s healthcare system, midwives contribute significantly to the well-being of mothers and children in</w:t>
      </w:r>
      <w:r>
        <w:t xml:space="preserve"> </w:t>
      </w:r>
      <w:r>
        <w:rPr>
          <w:bCs/>
          <w:b/>
        </w:rPr>
        <w:t xml:space="preserve">Turkey</w:t>
      </w:r>
      <w:r>
        <w:t xml:space="preserve">. The future of midwifery in this region looks promising, provided that professional support systems continue to strengthen and the value of human-centered care remains paramount.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Midwife in Turkey, Ankara</dc:title>
  <dc:creator/>
  <dc:language>en</dc:language>
  <cp:keywords/>
  <dcterms:created xsi:type="dcterms:W3CDTF">2026-07-29T14:20:27Z</dcterms:created>
  <dcterms:modified xsi:type="dcterms:W3CDTF">2026-07-29T14:20:27Z</dcterms:modified>
</cp:coreProperties>
</file>

<file path=docProps/custom.xml><?xml version="1.0" encoding="utf-8"?>
<Properties xmlns="http://schemas.openxmlformats.org/officeDocument/2006/custom-properties" xmlns:vt="http://schemas.openxmlformats.org/officeDocument/2006/docPropsVTypes"/>
</file>