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Turkey,</w:t>
      </w:r>
      <w:r>
        <w:t xml:space="preserve"> </w:t>
      </w:r>
      <w:r>
        <w:t xml:space="preserve">Istanbul</w:t>
      </w:r>
    </w:p>
    <w:bookmarkStart w:id="27" w:name="X0dafaa62e90ce01add12a5352dbd36077036f3c"/>
    <w:p>
      <w:pPr>
        <w:pStyle w:val="Heading1"/>
      </w:pPr>
      <w:r>
        <w:t xml:space="preserve">A Nexus of Tradition and Modernity in Istanbul’s Maternal Care</w:t>
      </w:r>
    </w:p>
    <w:p>
      <w:pPr>
        <w:pStyle w:val="FirstParagraph"/>
      </w:pPr>
      <w:r>
        <w:br/>
      </w:r>
      <w:r>
        <w:br/>
      </w:r>
    </w:p>
    <w:bookmarkStart w:id="20" w:name="X611d224c92df6dff79a4d6376d4f1e5d900122f"/>
    <w:p>
      <w:pPr>
        <w:pStyle w:val="Heading2"/>
      </w:pPr>
      <w:r>
        <w:t xml:space="preserve">I. Introduction: The Context of Reflection</w:t>
      </w:r>
    </w:p>
    <w:p>
      <w:pPr>
        <w:pStyle w:val="FirstParagraph"/>
      </w:pPr>
      <w:r>
        <w:t xml:space="preserve">The practice of midwifery is not merely a clinical profession; it is a deeply cultural, spiritual, and social vocation. When one reflects upon the role of the</w:t>
      </w:r>
      <w:r>
        <w:t xml:space="preserve"> </w:t>
      </w:r>
      <w:r>
        <w:rPr>
          <w:bCs/>
          <w:b/>
        </w:rPr>
        <w:t xml:space="preserve">Midwife</w:t>
      </w:r>
      <w:r>
        <w:t xml:space="preserve"> </w:t>
      </w:r>
      <w:r>
        <w:t xml:space="preserve">within the specific geographic and socio-political context of</w:t>
      </w:r>
      <w:r>
        <w:t xml:space="preserve"> </w:t>
      </w:r>
      <w:r>
        <w:rPr>
          <w:bCs/>
          <w:b/>
        </w:rPr>
        <w:t xml:space="preserve">Turkey Istanbul</w:t>
      </w:r>
      <w:r>
        <w:t xml:space="preserve">, a complex tapestry emerges. This reflection paper seeks to explore the multifaceted identity of modern midwives in this metropolis, bridging centuries-old traditions with contemporary medical advancements. Istanbul, straddling two continents and acting as a bridge between East and West, offers a unique lens through which to view the evolution of maternal healthcare. The city is characterized by its rapid urbanization, dense population dynamics, and the juxtaposition of historic community values against globalized healthcare standards. It is within this vibrant yet challenging environment that the profession of midwifery finds itself in a state of constant negotiation between autonomy and medicalization.</w:t>
      </w:r>
    </w:p>
    <w:p>
      <w:pPr>
        <w:pStyle w:val="BodyText"/>
      </w:pPr>
      <w:r>
        <w:br/>
      </w:r>
      <w:r>
        <w:br/>
      </w:r>
    </w:p>
    <w:bookmarkEnd w:id="20"/>
    <w:bookmarkStart w:id="21" w:name="X4cdb9a9cd44e18ca8bfdcc8a0e6fb8ca83e8b78"/>
    <w:p>
      <w:pPr>
        <w:pStyle w:val="Heading2"/>
      </w:pPr>
      <w:r>
        <w:t xml:space="preserve">II. Historical Roots and Cultural Expectations</w:t>
      </w:r>
    </w:p>
    <w:p>
      <w:pPr>
        <w:pStyle w:val="FirstParagraph"/>
      </w:pPr>
      <w:r>
        <w:t xml:space="preserve">To understand the current state of midwifery in Istanbul, one must first acknowledge the historical weight carried by those who assist women in childbirth. In Turkish culture, childbirth has traditionally been a communal event, supported by female kin and experienced community figures known as "dayı" or older relatives. The</w:t>
      </w:r>
      <w:r>
        <w:t xml:space="preserve"> </w:t>
      </w:r>
      <w:r>
        <w:rPr>
          <w:bCs/>
          <w:b/>
        </w:rPr>
        <w:t xml:space="preserve">Midwife</w:t>
      </w:r>
      <w:r>
        <w:t xml:space="preserve"> </w:t>
      </w:r>
      <w:r>
        <w:t xml:space="preserve">in this context was not just a medical attendant but a spiritual guide and emotional anchor. However, the last few decades have seen a significant shift. With the widespread adoption of hospital-based births, particularly in major metropolitan centers like Istanbul, the traditional home-birth model has largely vanished from public view. This transition has created an identity crisis for some practitioners who feel disconnected from their historical roots while simultaneously being pressured to conform to rigid medical protocols. The reflection here is poignant: how does the modern</w:t>
      </w:r>
      <w:r>
        <w:t xml:space="preserve"> </w:t>
      </w:r>
      <w:r>
        <w:rPr>
          <w:bCs/>
          <w:b/>
        </w:rPr>
        <w:t xml:space="preserve">Midwife</w:t>
      </w:r>
      <w:r>
        <w:t xml:space="preserve"> </w:t>
      </w:r>
      <w:r>
        <w:t xml:space="preserve">reclaim a sense of holistic care in an environment dominated by technological intervention?</w:t>
      </w:r>
    </w:p>
    <w:p>
      <w:pPr>
        <w:pStyle w:val="BodyText"/>
      </w:pPr>
      <w:r>
        <w:br/>
      </w:r>
      <w:r>
        <w:br/>
      </w:r>
    </w:p>
    <w:bookmarkEnd w:id="21"/>
    <w:bookmarkStart w:id="22" w:name="Xf3a29fd039ee45c1dbf82f3e7f085c91f275def"/>
    <w:p>
      <w:pPr>
        <w:pStyle w:val="Heading2"/>
      </w:pPr>
      <w:r>
        <w:t xml:space="preserve">III. The Urban Challenge: Istanbul’s Specific Dynamics</w:t>
      </w:r>
    </w:p>
    <w:p>
      <w:pPr>
        <w:pStyle w:val="FirstParagraph"/>
      </w:pPr>
      <w:r>
        <w:t xml:space="preserve">Istanbul presents unique logistical and social challenges for healthcare providers. As one of the most densely populated cities in the world, the strain on public health infrastructure is immense. For a</w:t>
      </w:r>
      <w:r>
        <w:t xml:space="preserve"> </w:t>
      </w:r>
      <w:r>
        <w:rPr>
          <w:bCs/>
          <w:b/>
        </w:rPr>
        <w:t xml:space="preserve">Midwife</w:t>
      </w:r>
      <w:r>
        <w:t xml:space="preserve"> </w:t>
      </w:r>
      <w:r>
        <w:t xml:space="preserve">working in districts such as Beyoğlu, Kadıköy, or even more remote suburban areas like Çekmeköy, the demand for maternal care outstrips supply. The traffic congestion and urban sprawl of Istanbul mean that emergency transport can be unpredictable, adding a layer of anxiety to prenatal and postnatal visits. Furthermore, Istanbul is a city of migrants. It attracts people from all over Anatolia as well as refugees from neighboring countries like Syria and Afghanistan. This demographic diversity requires the</w:t>
      </w:r>
      <w:r>
        <w:t xml:space="preserve"> </w:t>
      </w:r>
      <w:r>
        <w:rPr>
          <w:bCs/>
          <w:b/>
        </w:rPr>
        <w:t xml:space="preserve">Midwife</w:t>
      </w:r>
      <w:r>
        <w:t xml:space="preserve"> </w:t>
      </w:r>
      <w:r>
        <w:t xml:space="preserve">to possess not only clinical skills but also high levels of cultural competence and linguistic adaptability. The reflection paper must note that providing care in Istanbul is an exercise in cross-cultural communication, where understanding the specific birthing expectations of a Kurdish family from Diyarbakır or a Syrian refugee may differ vastly from those of a secular urbanite living in Nişantaşı.</w:t>
      </w:r>
    </w:p>
    <w:p>
      <w:pPr>
        <w:pStyle w:val="BodyText"/>
      </w:pPr>
      <w:r>
        <w:br/>
      </w:r>
      <w:r>
        <w:br/>
      </w:r>
    </w:p>
    <w:bookmarkEnd w:id="22"/>
    <w:bookmarkStart w:id="23" w:name="Xcf1b2bb5add290762aabccb0f75ba1e4ff1649d"/>
    <w:p>
      <w:pPr>
        <w:pStyle w:val="Heading2"/>
      </w:pPr>
      <w:r>
        <w:t xml:space="preserve">IV. Medicalization vs. Autonomy: A Professional Tension</w:t>
      </w:r>
    </w:p>
    <w:p>
      <w:pPr>
        <w:pStyle w:val="FirstParagraph"/>
      </w:pPr>
      <w:r>
        <w:t xml:space="preserve">A central theme in the discourse surrounding midwifery today is the tension between medicalization and natural birth advocacy. In</w:t>
      </w:r>
      <w:r>
        <w:t xml:space="preserve"> </w:t>
      </w:r>
      <w:r>
        <w:rPr>
          <w:bCs/>
          <w:b/>
        </w:rPr>
        <w:t xml:space="preserve">Turkey Istanbul</w:t>
      </w:r>
      <w:r>
        <w:t xml:space="preserve">, Cesarean section rates have historically been among the highest in the world, although recent government initiatives aim to reduce this figure. The</w:t>
      </w:r>
      <w:r>
        <w:t xml:space="preserve"> </w:t>
      </w:r>
      <w:r>
        <w:rPr>
          <w:bCs/>
          <w:b/>
        </w:rPr>
        <w:t xml:space="preserve">Midwife</w:t>
      </w:r>
      <w:r>
        <w:t xml:space="preserve"> </w:t>
      </w:r>
      <w:r>
        <w:t xml:space="preserve">often finds herself caught between advocating for physiological birth and adhering to hospital policies that prioritize efficiency and risk mitigation. In many private hospitals in Istanbul, the obstetrician holds absolute authority, marginalizing the midwife’s role to that of a secondary assistant. This contrasts sharply with models in Northern Europe or even emerging progressive clinics in Istanbul where midwives lead low-risk births. The reflection here is critical: for the profession to thrive, there must be a redefinition of the</w:t>
      </w:r>
      <w:r>
        <w:t xml:space="preserve"> </w:t>
      </w:r>
      <w:r>
        <w:rPr>
          <w:bCs/>
          <w:b/>
        </w:rPr>
        <w:t xml:space="preserve">Midwife</w:t>
      </w:r>
      <w:r>
        <w:t xml:space="preserve"> </w:t>
      </w:r>
      <w:r>
        <w:t xml:space="preserve">as an independent practitioner rather than just an adjunct to obstetrics. The potential for birth centers and home-birth services exists in Istanbul’s affluent neighborhoods, but legal and cultural barriers remain significant hurdles.</w:t>
      </w:r>
    </w:p>
    <w:p>
      <w:pPr>
        <w:pStyle w:val="BodyText"/>
      </w:pPr>
      <w:r>
        <w:br/>
      </w:r>
      <w:r>
        <w:br/>
      </w:r>
    </w:p>
    <w:bookmarkEnd w:id="23"/>
    <w:bookmarkStart w:id="24" w:name="X41d05a5988a4a685d19f99ace11497811a22b57"/>
    <w:p>
      <w:pPr>
        <w:pStyle w:val="Heading2"/>
      </w:pPr>
      <w:r>
        <w:t xml:space="preserve">V. Education, Regulation, and Future Outlook</w:t>
      </w:r>
    </w:p>
    <w:p>
      <w:pPr>
        <w:pStyle w:val="FirstParagraph"/>
      </w:pPr>
      <w:r>
        <w:t xml:space="preserve">The educational landscape for midwifery in</w:t>
      </w:r>
      <w:r>
        <w:t xml:space="preserve"> </w:t>
      </w:r>
      <w:r>
        <w:rPr>
          <w:bCs/>
          <w:b/>
        </w:rPr>
        <w:t xml:space="preserve">Turkey Istanbul</w:t>
      </w:r>
      <w:r>
        <w:t xml:space="preserve"> </w:t>
      </w:r>
      <w:r>
        <w:t xml:space="preserve">has improved significantly with the integration of university-level degrees. Historically, midwifery was taught at lower vocational levels (meslek yüksekokulu), but it is now a four-year undergraduate degree. This elevation in academic status empowers the</w:t>
      </w:r>
      <w:r>
        <w:t xml:space="preserve"> </w:t>
      </w:r>
      <w:r>
        <w:rPr>
          <w:bCs/>
          <w:b/>
        </w:rPr>
        <w:t xml:space="preserve">Midwife</w:t>
      </w:r>
      <w:r>
        <w:t xml:space="preserve"> </w:t>
      </w:r>
      <w:r>
        <w:t xml:space="preserve">with greater research capabilities and clinical autonomy. However, implementation on the ground lags behind policy. There is a need for continued advocacy regarding legal frameworks that allow midwives to practice independently, prescribe medications within their scope, and own practices. The future of midwifery in Istanbul lies in its ability to leverage this new educational status while addressing the practical realities of a high-stress urban environment. Collaboration between academic institutions in Istanbul and international health organizations could provide models for integrated care systems that respect both tradition and modernity.</w:t>
      </w:r>
    </w:p>
    <w:p>
      <w:pPr>
        <w:pStyle w:val="BodyText"/>
      </w:pPr>
      <w:r>
        <w:br/>
      </w:r>
      <w:r>
        <w:br/>
      </w:r>
    </w:p>
    <w:bookmarkEnd w:id="24"/>
    <w:bookmarkStart w:id="25" w:name="Xe1c898d55a5458b10bed054f96f46f960e5f9bc"/>
    <w:p>
      <w:pPr>
        <w:pStyle w:val="Heading2"/>
      </w:pPr>
      <w:r>
        <w:t xml:space="preserve">VI. Personal Reflection on Empathy and Resilience</w:t>
      </w:r>
    </w:p>
    <w:p>
      <w:pPr>
        <w:pStyle w:val="FirstParagraph"/>
      </w:pPr>
      <w:r>
        <w:t xml:space="preserve">On a personal level, reflecting on the life of a</w:t>
      </w:r>
      <w:r>
        <w:t xml:space="preserve"> </w:t>
      </w:r>
      <w:r>
        <w:rPr>
          <w:bCs/>
          <w:b/>
        </w:rPr>
        <w:t xml:space="preserve">Midwife</w:t>
      </w:r>
      <w:r>
        <w:t xml:space="preserve"> </w:t>
      </w:r>
      <w:r>
        <w:t xml:space="preserve">in Istanbul is to reflect on resilience. The emotional labor involved in supporting women through trauma, joy, fear, and pain is immense. In a city that never sleeps, where societal pressures are high and support systems can be fragmented due to urban anonymity, the</w:t>
      </w:r>
      <w:r>
        <w:t xml:space="preserve"> </w:t>
      </w:r>
      <w:r>
        <w:rPr>
          <w:bCs/>
          <w:b/>
        </w:rPr>
        <w:t xml:space="preserve">Midwife</w:t>
      </w:r>
      <w:r>
        <w:t xml:space="preserve"> </w:t>
      </w:r>
      <w:r>
        <w:t xml:space="preserve">becomes a crucial pillar of stability for new mothers. Whether dealing with the anxiety of a first-time mother in an upscale apartment in Bebek or supporting a grandmother raising grandchildren due to economic migration, the midwifery role is one of profound empathy. It requires navigating bureaucratic hurdles, financial constraints faced by patients, and sometimes resistance from medical colleagues. Yet, it also offers unparalleled rewards: witnessing the beginning of life and empowering women to take ownership of their bodies in a society where patriarchal norms still influence health decisions.</w:t>
      </w:r>
    </w:p>
    <w:p>
      <w:pPr>
        <w:pStyle w:val="BodyText"/>
      </w:pPr>
      <w:r>
        <w:br/>
      </w:r>
      <w:r>
        <w:br/>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Midwife</w:t>
      </w:r>
      <w:r>
        <w:t xml:space="preserve"> </w:t>
      </w:r>
      <w:r>
        <w:t xml:space="preserve">in</w:t>
      </w:r>
      <w:r>
        <w:t xml:space="preserve"> </w:t>
      </w:r>
      <w:r>
        <w:rPr>
          <w:bCs/>
          <w:b/>
        </w:rPr>
        <w:t xml:space="preserve">Turkey Istanbul</w:t>
      </w:r>
      <w:r>
        <w:t xml:space="preserve"> </w:t>
      </w:r>
      <w:r>
        <w:t xml:space="preserve">is at a crossroads of historical legacy and modern necessity. The city’s unique position as a cultural hub demands midwives who are not only clinically skilled but also culturally sensitive, resilient, and advocates for their professional rights. The challenges of urban density, high C-section rates, and varying socioeconomic backgrounds create a complex landscape. However, they also present opportunities to innovate and redefine maternal care. By bridging the gap between traditional community support systems and modern medical expertise, the</w:t>
      </w:r>
      <w:r>
        <w:t xml:space="preserve"> </w:t>
      </w:r>
      <w:r>
        <w:rPr>
          <w:bCs/>
          <w:b/>
        </w:rPr>
        <w:t xml:space="preserve">Midwife</w:t>
      </w:r>
      <w:r>
        <w:t xml:space="preserve"> </w:t>
      </w:r>
      <w:r>
        <w:t xml:space="preserve">in Istanbul can play a pivotal role in ensuring safe, dignified, and empowering birth experiences for women across all strata of society. The future depends on sustained educational reform, legal advocacy for autonomy, and a societal shift that values the holistic philosophy of midwifery over purely technological interventions.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Midwife in Turkey, Istanbul</dc:title>
  <dc:creator/>
  <dc:language>en</dc:language>
  <cp:keywords/>
  <dcterms:created xsi:type="dcterms:W3CDTF">2026-07-29T17:59:38Z</dcterms:created>
  <dcterms:modified xsi:type="dcterms:W3CDTF">2026-07-29T17:59:38Z</dcterms:modified>
</cp:coreProperties>
</file>

<file path=docProps/custom.xml><?xml version="1.0" encoding="utf-8"?>
<Properties xmlns="http://schemas.openxmlformats.org/officeDocument/2006/custom-properties" xmlns:vt="http://schemas.openxmlformats.org/officeDocument/2006/docPropsVTypes"/>
</file>