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a-journey-of-purpose-and-resilience"/>
    <w:p>
      <w:pPr>
        <w:pStyle w:val="Heading1"/>
      </w:pPr>
      <w:r>
        <w:t xml:space="preserve">A Journey of Purpose and Resilience:</w:t>
      </w:r>
    </w:p>
    <w:p>
      <w:pPr>
        <w:pStyle w:val="FirstParagraph"/>
      </w:pPr>
      <w:r>
        <w:br/>
      </w:r>
    </w:p>
    <w:p>
      <w:pPr>
        <w:pStyle w:val="BodyText"/>
      </w:pPr>
      <w:r>
        <w:rPr>
          <w:iCs/>
          <w:i/>
        </w:rPr>
        <w:t xml:space="preserve">A Reflection Paper on the Role, Challenges, and Future of the Midwife in Uganda Kampala</w:t>
      </w:r>
    </w:p>
    <w:p>
      <w:pPr>
        <w:pStyle w:val="BodyText"/>
      </w:pPr>
      <w:r>
        <w:br/>
      </w:r>
      <w:r>
        <w:br/>
      </w:r>
    </w:p>
    <w:p>
      <w:pPr>
        <w:pStyle w:val="BodyText"/>
      </w:pPr>
      <w:r>
        <w:t xml:space="preserve">The profession of midwifery is often described as a calling rather than merely a career. It is a discipline that sits at the intersection of profound medical skill and deep human compassion. In reflecting upon the specific context of</w:t>
      </w:r>
      <w:r>
        <w:t xml:space="preserve"> </w:t>
      </w:r>
      <w:r>
        <w:rPr>
          <w:bCs/>
          <w:b/>
        </w:rPr>
        <w:t xml:space="preserve">Uganda Kampala</w:t>
      </w:r>
      <w:r>
        <w:t xml:space="preserve">, one must acknowledge that the role of the</w:t>
      </w:r>
      <w:r>
        <w:t xml:space="preserve"> </w:t>
      </w:r>
      <w:r>
        <w:rPr>
          <w:bCs/>
          <w:b/>
        </w:rPr>
        <w:t xml:space="preserve">Midwife</w:t>
      </w:r>
      <w:r>
        <w:t xml:space="preserve"> </w:t>
      </w:r>
      <w:r>
        <w:t xml:space="preserve">extends far beyond clinical duties; it embodies resilience, cultural navigation, and urgent advocacy for maternal health in a rapidly urbanizing yet resource-constrained environment. This reflection explores the multifaceted identity of the midwife within this specific geographical and socio-economic landscape.</w:t>
      </w:r>
    </w:p>
    <w:bookmarkStart w:id="20" w:name="the-context-of-uganda-kampala"/>
    <w:p>
      <w:pPr>
        <w:pStyle w:val="Heading2"/>
      </w:pPr>
      <w:r>
        <w:t xml:space="preserve">The Context of Uganda Kampala</w:t>
      </w:r>
    </w:p>
    <w:p>
      <w:pPr>
        <w:pStyle w:val="FirstParagraph"/>
      </w:pPr>
      <w:r>
        <w:rPr>
          <w:bCs/>
          <w:b/>
        </w:rPr>
        <w:t xml:space="preserve">Uganda Kampala</w:t>
      </w:r>
      <w:r>
        <w:t xml:space="preserve">, as the capital and largest city, serves as a critical hub for healthcare services in East Africa. However, it also represents a microcosm of the broader challenges facing Uganda’s health sector. The city is characterized by stark contrasts: modern private hospitals coexist with overcrowded public facilities and informal settlements where access to quality care remains elusive. For the</w:t>
      </w:r>
      <w:r>
        <w:t xml:space="preserve"> </w:t>
      </w:r>
      <w:r>
        <w:rPr>
          <w:bCs/>
          <w:b/>
        </w:rPr>
        <w:t xml:space="preserve">Midwife</w:t>
      </w:r>
      <w:r>
        <w:t xml:space="preserve"> </w:t>
      </w:r>
      <w:r>
        <w:t xml:space="preserve">working in this environment, the setting dictates daily practice. It requires a dual competency: mastery of advanced obstetric interventions for high-risk pregnancies often referred from rural areas, and competence in managing common complications with limited resources.</w:t>
      </w:r>
    </w:p>
    <w:p>
      <w:pPr>
        <w:pStyle w:val="BodyText"/>
      </w:pPr>
      <w:r>
        <w:t xml:space="preserve">The urban density of</w:t>
      </w:r>
      <w:r>
        <w:t xml:space="preserve"> </w:t>
      </w:r>
      <w:r>
        <w:rPr>
          <w:bCs/>
          <w:b/>
        </w:rPr>
        <w:t xml:space="preserve">Kampala</w:t>
      </w:r>
      <w:r>
        <w:t xml:space="preserve"> </w:t>
      </w:r>
      <w:r>
        <w:t xml:space="preserve">presents unique challenges. The influx of people into the city creates a pressure cooker effect on public health infrastructure. Midwives in major referral hospitals like Mulago National Referral Hospital face patient volumes that can be overwhelming. This context forces the</w:t>
      </w:r>
      <w:r>
        <w:t xml:space="preserve"> </w:t>
      </w:r>
      <w:r>
        <w:rPr>
          <w:bCs/>
          <w:b/>
        </w:rPr>
        <w:t xml:space="preserve">Midwife</w:t>
      </w:r>
      <w:r>
        <w:t xml:space="preserve"> </w:t>
      </w:r>
      <w:r>
        <w:t xml:space="preserve">to become an expert in triage and rapid decision-making, often acting as the first line of defense against maternal mortality and morbidity.</w:t>
      </w:r>
    </w:p>
    <w:bookmarkEnd w:id="20"/>
    <w:bookmarkStart w:id="21" w:name="the-midwife-as-a-guardian-of-dignity"/>
    <w:p>
      <w:pPr>
        <w:pStyle w:val="Heading2"/>
      </w:pPr>
      <w:r>
        <w:t xml:space="preserve">The Midwife as a Guardian of Dignity</w:t>
      </w:r>
    </w:p>
    <w:p>
      <w:pPr>
        <w:pStyle w:val="FirstParagraph"/>
      </w:pPr>
      <w:r>
        <w:t xml:space="preserve">In my reflection on the role of the</w:t>
      </w:r>
      <w:r>
        <w:t xml:space="preserve"> </w:t>
      </w:r>
      <w:r>
        <w:rPr>
          <w:bCs/>
          <w:b/>
        </w:rPr>
        <w:t xml:space="preserve">Midwife</w:t>
      </w:r>
      <w:r>
        <w:t xml:space="preserve">, one cannot overstate their position as guardians of dignity. In</w:t>
      </w:r>
      <w:r>
        <w:t xml:space="preserve"> </w:t>
      </w:r>
      <w:r>
        <w:rPr>
          <w:bCs/>
          <w:b/>
        </w:rPr>
        <w:t xml:space="preserve">Uganda Kampala</w:t>
      </w:r>
      <w:r>
        <w:t xml:space="preserve">, where socioeconomic disparities are visible in every street, childbirth is not just a medical event but a deeply social and emotional experience. Women from marginalized communities often face stigma and neglect within the healthcare system. The</w:t>
      </w:r>
      <w:r>
        <w:t xml:space="preserve"> </w:t>
      </w:r>
      <w:r>
        <w:rPr>
          <w:bCs/>
          <w:b/>
        </w:rPr>
        <w:t xml:space="preserve">Midwife</w:t>
      </w:r>
      <w:r>
        <w:t xml:space="preserve"> </w:t>
      </w:r>
      <w:r>
        <w:t xml:space="preserve">stands as a bulwark against this indifference.</w:t>
      </w:r>
    </w:p>
    <w:p>
      <w:pPr>
        <w:pStyle w:val="BodyText"/>
      </w:pPr>
      <w:r>
        <w:t xml:space="preserve">To practice midwifery in this region is to engage with the whole woman, not just her reproductive organs. It involves understanding the cultural beliefs surrounding pregnancy and birth that are prevalent in Ugandan society. A competent</w:t>
      </w:r>
      <w:r>
        <w:t xml:space="preserve"> </w:t>
      </w:r>
      <w:r>
        <w:rPr>
          <w:bCs/>
          <w:b/>
        </w:rPr>
        <w:t xml:space="preserve">Midwife</w:t>
      </w:r>
      <w:r>
        <w:t xml:space="preserve"> </w:t>
      </w:r>
      <w:r>
        <w:t xml:space="preserve">in</w:t>
      </w:r>
      <w:r>
        <w:t xml:space="preserve"> </w:t>
      </w:r>
      <w:r>
        <w:rPr>
          <w:bCs/>
          <w:b/>
        </w:rPr>
        <w:t xml:space="preserve">Kampala</w:t>
      </w:r>
      <w:r>
        <w:t xml:space="preserve"> </w:t>
      </w:r>
      <w:r>
        <w:t xml:space="preserve">must bridge the gap between biomedical science and traditional expectations. This requires empathy, active listening, and the ability to communicate effectively across language and educational barriers. The reflection here is one of respect: recognizing that every woman who enters a clinic in</w:t>
      </w:r>
      <w:r>
        <w:t xml:space="preserve"> </w:t>
      </w:r>
      <w:r>
        <w:rPr>
          <w:bCs/>
          <w:b/>
        </w:rPr>
        <w:t xml:space="preserve">Uganda Kampala</w:t>
      </w:r>
      <w:r>
        <w:t xml:space="preserve"> </w:t>
      </w:r>
      <w:r>
        <w:t xml:space="preserve">deserves care that is respectful, safe, and inclusive.</w:t>
      </w:r>
    </w:p>
    <w:p>
      <w:pPr>
        <w:pStyle w:val="BodyText"/>
      </w:pPr>
      <w:r>
        <w:t xml:space="preserve">No reflection on this topic would be complete without acknowledging the systemic challenges. The healthcare system in</w:t>
      </w:r>
      <w:r>
        <w:t xml:space="preserve"> </w:t>
      </w:r>
      <w:r>
        <w:rPr>
          <w:bCs/>
          <w:b/>
        </w:rPr>
        <w:t xml:space="preserve">Kampala</w:t>
      </w:r>
      <w:r>
        <w:t xml:space="preserve">, while improving, still struggles with understaffing and occasional shortages of essential medications or supplies. For the</w:t>
      </w:r>
      <w:r>
        <w:t xml:space="preserve"> </w:t>
      </w:r>
      <w:r>
        <w:rPr>
          <w:bCs/>
          <w:b/>
        </w:rPr>
        <w:t xml:space="preserve">Midwife</w:t>
      </w:r>
      <w:r>
        <w:t xml:space="preserve">, these constraints can lead to moral distress—the pain of knowing how to provide better care but being hindered by structural limitations.</w:t>
      </w:r>
    </w:p>
    <w:p>
      <w:pPr>
        <w:pStyle w:val="BodyText"/>
      </w:pPr>
      <w:r>
        <w:t xml:space="preserve">Furthermore, the burnout rate among healthcare workers in</w:t>
      </w:r>
      <w:r>
        <w:t xml:space="preserve"> </w:t>
      </w:r>
      <w:r>
        <w:rPr>
          <w:bCs/>
          <w:b/>
        </w:rPr>
        <w:t xml:space="preserve">Kampala</w:t>
      </w:r>
      <w:r>
        <w:t xml:space="preserve"> </w:t>
      </w:r>
      <w:r>
        <w:t xml:space="preserve">is significant due to long hours and high stress. Reflecting on this aspect highlights the need for strong support systems within professional networks. The</w:t>
      </w:r>
      <w:r>
        <w:t xml:space="preserve"> </w:t>
      </w:r>
      <w:r>
        <w:rPr>
          <w:bCs/>
          <w:b/>
        </w:rPr>
        <w:t xml:space="preserve">Midwife</w:t>
      </w:r>
      <w:r>
        <w:t xml:space="preserve"> </w:t>
      </w:r>
      <w:r>
        <w:t xml:space="preserve">must also be a advocate for policy change, pushing for better working conditions and increased investment in maternal health services. It is a role that demands emotional fortitude, as midwives frequently witness preventable tragedies due to systemic failures.</w:t>
      </w:r>
    </w:p>
    <w:bookmarkEnd w:id="21"/>
    <w:bookmarkStart w:id="22" w:name="the-future-education-and-innovation"/>
    <w:p>
      <w:pPr>
        <w:pStyle w:val="Heading2"/>
      </w:pPr>
      <w:r>
        <w:t xml:space="preserve">The Future: Education and Innovation</w:t>
      </w:r>
    </w:p>
    <w:p>
      <w:pPr>
        <w:pStyle w:val="FirstParagraph"/>
      </w:pPr>
      <w:r>
        <w:t xml:space="preserve">Looking toward the future, the evolution of midwifery in</w:t>
      </w:r>
      <w:r>
        <w:t xml:space="preserve"> </w:t>
      </w:r>
      <w:r>
        <w:rPr>
          <w:bCs/>
          <w:b/>
        </w:rPr>
        <w:t xml:space="preserve">Uganda Kampala</w:t>
      </w:r>
      <w:r>
        <w:t xml:space="preserve"> </w:t>
      </w:r>
      <w:r>
        <w:t xml:space="preserve">hinges on education and technology. There is a growing recognition that midwifery must be elevated to degree-level practice to ensure higher standards of care. As I reflect on this trajectory, I see potential for</w:t>
      </w:r>
      <w:r>
        <w:t xml:space="preserve"> </w:t>
      </w:r>
      <w:r>
        <w:rPr>
          <w:bCs/>
          <w:b/>
        </w:rPr>
        <w:t xml:space="preserve">Midwives</w:t>
      </w:r>
      <w:r>
        <w:t xml:space="preserve"> </w:t>
      </w:r>
      <w:r>
        <w:t xml:space="preserve">in</w:t>
      </w:r>
      <w:r>
        <w:t xml:space="preserve"> </w:t>
      </w:r>
      <w:r>
        <w:rPr>
          <w:bCs/>
          <w:b/>
        </w:rPr>
        <w:t xml:space="preserve">Kampala</w:t>
      </w:r>
      <w:r>
        <w:t xml:space="preserve"> </w:t>
      </w:r>
      <w:r>
        <w:t xml:space="preserve">to lead health initiatives through telemedicine and community-based outreach programs.</w:t>
      </w:r>
    </w:p>
    <w:p>
      <w:pPr>
        <w:pStyle w:val="BodyText"/>
      </w:pPr>
      <w:r>
        <w:t xml:space="preserve">The digital revolution is beginning to touch healthcare in Uganda. Midwives who embrace these tools can extend their reach beyond the hospital walls, providing education and monitoring for pregnant women in the sprawling suburbs of</w:t>
      </w:r>
      <w:r>
        <w:t xml:space="preserve"> </w:t>
      </w:r>
      <w:r>
        <w:rPr>
          <w:bCs/>
          <w:b/>
        </w:rPr>
        <w:t xml:space="preserve">Kampala</w:t>
      </w:r>
      <w:r>
        <w:t xml:space="preserve">. This shift transforms the</w:t>
      </w:r>
      <w:r>
        <w:t xml:space="preserve"> </w:t>
      </w:r>
      <w:r>
        <w:rPr>
          <w:bCs/>
          <w:b/>
        </w:rPr>
        <w:t xml:space="preserve">Midwife</w:t>
      </w:r>
      <w:r>
        <w:t xml:space="preserve"> </w:t>
      </w:r>
      <w:r>
        <w:t xml:space="preserve">from a passive provider of clinical care into an active architect of community health.</w:t>
      </w:r>
    </w:p>
    <w:p>
      <w:pPr>
        <w:pStyle w:val="BodyText"/>
      </w:pPr>
      <w:r>
        <w:t xml:space="preserve">In conclusion, the role of the</w:t>
      </w:r>
      <w:r>
        <w:t xml:space="preserve"> </w:t>
      </w:r>
      <w:r>
        <w:rPr>
          <w:bCs/>
          <w:b/>
        </w:rPr>
        <w:t xml:space="preserve">Midwife</w:t>
      </w:r>
      <w:r>
        <w:t xml:space="preserve"> </w:t>
      </w:r>
      <w:r>
        <w:t xml:space="preserve">in</w:t>
      </w:r>
      <w:r>
        <w:t xml:space="preserve"> </w:t>
      </w:r>
      <w:r>
        <w:rPr>
          <w:bCs/>
          <w:b/>
        </w:rPr>
        <w:t xml:space="preserve">Uganda Kampala</w:t>
      </w:r>
      <w:r>
        <w:t xml:space="preserve"> </w:t>
      </w:r>
      <w:r>
        <w:t xml:space="preserve">is complex, demanding, and indispensable. It is a profession defined by its ability to function under pressure while maintaining a high degree of humanistic care. The reflection paper serves not only as an academic exercise but as an acknowledgment of the silent heroes who navigate the busy streets and crowded wards of</w:t>
      </w:r>
      <w:r>
        <w:t xml:space="preserve"> </w:t>
      </w:r>
      <w:r>
        <w:rPr>
          <w:bCs/>
          <w:b/>
        </w:rPr>
        <w:t xml:space="preserve">Kampala</w:t>
      </w:r>
      <w:r>
        <w:t xml:space="preserve"> </w:t>
      </w:r>
      <w:r>
        <w:t xml:space="preserve">to bring new life into the world safely.</w:t>
      </w:r>
    </w:p>
    <w:p>
      <w:pPr>
        <w:pStyle w:val="BodyText"/>
      </w:pPr>
      <w:r>
        <w:t xml:space="preserve">The midwife is more than a clinician; she is a teacher, a counselor, and often, for many women in</w:t>
      </w:r>
      <w:r>
        <w:t xml:space="preserve"> </w:t>
      </w:r>
      <w:r>
        <w:rPr>
          <w:bCs/>
          <w:b/>
        </w:rPr>
        <w:t xml:space="preserve">Kampala</w:t>
      </w:r>
      <w:r>
        <w:t xml:space="preserve">, their most trusted ally during the most vulnerable moments of their lives. Supporting this profession through better funding, education, and political will is not just a healthcare imperative but a moral obligation for society at large. As we look forward, it is imperative that the contributions of midwives in</w:t>
      </w:r>
      <w:r>
        <w:t xml:space="preserve"> </w:t>
      </w:r>
      <w:r>
        <w:rPr>
          <w:bCs/>
          <w:b/>
        </w:rPr>
        <w:t xml:space="preserve">Uganda Kampala</w:t>
      </w:r>
      <w:r>
        <w:t xml:space="preserve"> </w:t>
      </w:r>
      <w:r>
        <w:t xml:space="preserve">are recognized, valued, and empowered to ensure healthy mothers and babies for generations to come.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2026-07-29T16:54:12Z</dcterms:created>
  <dcterms:modified xsi:type="dcterms:W3CDTF">2026-07-29T16:54:12Z</dcterms:modified>
</cp:coreProperties>
</file>

<file path=docProps/custom.xml><?xml version="1.0" encoding="utf-8"?>
<Properties xmlns="http://schemas.openxmlformats.org/officeDocument/2006/custom-properties" xmlns:vt="http://schemas.openxmlformats.org/officeDocument/2006/docPropsVTypes"/>
</file>