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921964dffacc296e16aea792f679ff7235286c"/>
    <w:p>
      <w:pPr>
        <w:pStyle w:val="Heading1"/>
      </w:pPr>
      <w:r>
        <w:t xml:space="preserve">The Sacred Trust and Clinical Reality: A Reflection on Midwifery Practice in United States Los Angeles</w:t>
      </w:r>
    </w:p>
    <w:p>
      <w:pPr>
        <w:pStyle w:val="FirstParagraph"/>
      </w:pPr>
      <w:r>
        <w:t xml:space="preserve">The journey toward understanding the profession of a</w:t>
      </w:r>
      <w:r>
        <w:t xml:space="preserve"> </w:t>
      </w:r>
      <w:r>
        <w:rPr>
          <w:bCs/>
          <w:b/>
        </w:rPr>
        <w:t xml:space="preserve">Midwife</w:t>
      </w:r>
      <w:r>
        <w:t xml:space="preserve"> </w:t>
      </w:r>
      <w:r>
        <w:t xml:space="preserve">is not merely an academic pursuit; it is a profound engagement with the human condition, intersecting biology, sociology, ethics, and spirituality. When we contextualize this role within the specific landscape of</w:t>
      </w:r>
      <w:r>
        <w:t xml:space="preserve"> </w:t>
      </w:r>
      <w:r>
        <w:rPr>
          <w:bCs/>
          <w:b/>
        </w:rPr>
        <w:t xml:space="preserve">United States Los Angeles</w:t>
      </w:r>
      <w:r>
        <w:t xml:space="preserve">, the reflection becomes even more complex. Los Angeles represents a unique microcosm of global health disparities, cultural diversity, and systemic challenges that define modern healthcare delivery in America. This paper reflects on the dual identity of the midwife as both a clinician and an advocate, examining how these roles manifest in one of the most diverse metropolitan areas in the world.</w:t>
      </w:r>
    </w:p>
    <w:bookmarkStart w:id="20" w:name="X8de531814619e594e0f20ce9a2a22c23bbf00a3"/>
    <w:p>
      <w:pPr>
        <w:pStyle w:val="Heading2"/>
      </w:pPr>
      <w:r>
        <w:t xml:space="preserve">The Evolution of Identity: From Companion to Clinician</w:t>
      </w:r>
    </w:p>
    <w:p>
      <w:pPr>
        <w:pStyle w:val="FirstParagraph"/>
      </w:pPr>
      <w:r>
        <w:t xml:space="preserve">At its core, being a</w:t>
      </w:r>
      <w:r>
        <w:t xml:space="preserve"> </w:t>
      </w:r>
      <w:r>
        <w:rPr>
          <w:bCs/>
          <w:b/>
        </w:rPr>
        <w:t xml:space="preserve">Midwife</w:t>
      </w:r>
      <w:r>
        <w:t xml:space="preserve"> </w:t>
      </w:r>
      <w:r>
        <w:t xml:space="preserve">involves bearing witness to one of life’s most transformative moments. My reflection begins with the emotional weight of this presence. Unlike other medical specialties that often focus on pathology and intervention, midwifery is rooted in physiology and empowerment. In Los Angeles, where the pace of life is relentless and technology is ubiquitous, the act of slowing down to honor natural birth processes can feel revolutionary. However, this philosophy must be balanced with rigorous clinical competence. The modern</w:t>
      </w:r>
      <w:r>
        <w:t xml:space="preserve"> </w:t>
      </w:r>
      <w:r>
        <w:rPr>
          <w:bCs/>
          <w:b/>
        </w:rPr>
        <w:t xml:space="preserve">Midwife</w:t>
      </w:r>
      <w:r>
        <w:t xml:space="preserve"> </w:t>
      </w:r>
      <w:r>
        <w:t xml:space="preserve">in California must possess a deep understanding of evidence-based medicine to navigate high-risk pregnancies that are increasingly common due to demographic shifts and lifestyle factors.</w:t>
      </w:r>
    </w:p>
    <w:bookmarkEnd w:id="20"/>
    <w:bookmarkStart w:id="21" w:name="the-cultural-tapestry-of-los-angeles"/>
    <w:p>
      <w:pPr>
        <w:pStyle w:val="Heading2"/>
      </w:pPr>
      <w:r>
        <w:t xml:space="preserve">The Cultural Tapestry of Los Angeles</w:t>
      </w:r>
    </w:p>
    <w:p>
      <w:pPr>
        <w:pStyle w:val="FirstParagraph"/>
      </w:pPr>
      <w:r>
        <w:rPr>
          <w:bCs/>
          <w:b/>
        </w:rPr>
        <w:t xml:space="preserve">United States Los Angeles</w:t>
      </w:r>
      <w:r>
        <w:t xml:space="preserve"> </w:t>
      </w:r>
      <w:r>
        <w:t xml:space="preserve">is not a monolith; it is a vibrant, chaotic, and beautiful mosaic of cultures. Reflecting on practice here means acknowledging that "normal" looks different for every patient. A midwife serving the communities of East LA may encounter families with deep-rooted traditions regarding postpartum rituals and dietary restrictions, while practitioners in neighborhoods like Santa Monica or Beverly Hills may deal with patients seeking holistic wellness integrated into high-end medical care. This diversity demands cultural humility from the</w:t>
      </w:r>
      <w:r>
        <w:t xml:space="preserve"> </w:t>
      </w:r>
      <w:r>
        <w:rPr>
          <w:bCs/>
          <w:b/>
        </w:rPr>
        <w:t xml:space="preserve">Midwife</w:t>
      </w:r>
      <w:r>
        <w:t xml:space="preserve">. It requires the ability to listen actively, to understand non-verbal cues across cultural boundaries, and to integrate patient beliefs into care plans without compromising safety.</w:t>
      </w:r>
    </w:p>
    <w:p>
      <w:pPr>
        <w:pStyle w:val="BodyText"/>
      </w:pPr>
      <w:r>
        <w:t xml:space="preserve">In this context, language is often a barrier. Reflecting on my own growth highlights the critical need for proficiency in Spanish or other major languages spoken in</w:t>
      </w:r>
      <w:r>
        <w:t xml:space="preserve"> </w:t>
      </w:r>
      <w:r>
        <w:rPr>
          <w:bCs/>
          <w:b/>
        </w:rPr>
        <w:t xml:space="preserve">United States Los Angeles</w:t>
      </w:r>
      <w:r>
        <w:t xml:space="preserve">. Even when interpreters are provided, the nuance of empathy is often lost. Therefore, the</w:t>
      </w:r>
      <w:r>
        <w:t xml:space="preserve"> </w:t>
      </w:r>
      <w:r>
        <w:rPr>
          <w:bCs/>
          <w:b/>
        </w:rPr>
        <w:t xml:space="preserve">Midwife</w:t>
      </w:r>
      <w:r>
        <w:t xml:space="preserve"> </w:t>
      </w:r>
      <w:r>
        <w:t xml:space="preserve">must strive to build trust through consistency and respect, ensuring that language differences do not equate to disparities in care quality.</w:t>
      </w:r>
    </w:p>
    <w:bookmarkEnd w:id="21"/>
    <w:bookmarkStart w:id="22" w:name="X54f184aad2ebb5adfe2acc9fb6302aa23bf4e8c"/>
    <w:p>
      <w:pPr>
        <w:pStyle w:val="Heading2"/>
      </w:pPr>
      <w:r>
        <w:t xml:space="preserve">Navigating Systemic Disparities and Health Equity</w:t>
      </w:r>
    </w:p>
    <w:p>
      <w:pPr>
        <w:pStyle w:val="FirstParagraph"/>
      </w:pPr>
      <w:r>
        <w:t xml:space="preserve">A significant portion of this reflection must address the stark reality of health inequities in</w:t>
      </w:r>
      <w:r>
        <w:t xml:space="preserve"> </w:t>
      </w:r>
      <w:r>
        <w:rPr>
          <w:bCs/>
          <w:b/>
        </w:rPr>
        <w:t xml:space="preserve">United States Los Angeles</w:t>
      </w:r>
      <w:r>
        <w:t xml:space="preserve">. The city exhibits some of the widest gaps in maternal health outcomes between different racial and socioeconomic groups. Black women in Los Angeles, for instance, face disproportionately high rates of maternal mortality and morbidity compared to their white counterparts. As a</w:t>
      </w:r>
      <w:r>
        <w:t xml:space="preserve"> </w:t>
      </w:r>
      <w:r>
        <w:rPr>
          <w:bCs/>
          <w:b/>
        </w:rPr>
        <w:t xml:space="preserve">Midwife</w:t>
      </w:r>
      <w:r>
        <w:t xml:space="preserve">, this statistic is not just data; it is a call to action. It compels me to examine my own implicit biases and to advocate fiercely for equitable treatment.</w:t>
      </w:r>
    </w:p>
    <w:p>
      <w:pPr>
        <w:pStyle w:val="BodyText"/>
      </w:pPr>
      <w:r>
        <w:t xml:space="preserve">The role of the</w:t>
      </w:r>
      <w:r>
        <w:t xml:space="preserve"> </w:t>
      </w:r>
      <w:r>
        <w:rPr>
          <w:bCs/>
          <w:b/>
        </w:rPr>
        <w:t xml:space="preserve">Midwife</w:t>
      </w:r>
      <w:r>
        <w:t xml:space="preserve"> </w:t>
      </w:r>
      <w:r>
        <w:t xml:space="preserve">here extends beyond individual patient care into systemic advocacy. We must be voices in community health initiatives, supporting programs that address social determinants of health such as housing instability, food insecurity, and access to prenatal education. In</w:t>
      </w:r>
      <w:r>
        <w:t xml:space="preserve"> </w:t>
      </w:r>
      <w:r>
        <w:rPr>
          <w:bCs/>
          <w:b/>
        </w:rPr>
        <w:t xml:space="preserve">United States Los Angeles</w:t>
      </w:r>
      <w:r>
        <w:t xml:space="preserve">, midwives often serve as the primary point of contact for underserved populations who may have never experienced respectful maternity care before. Thus, the</w:t>
      </w:r>
      <w:r>
        <w:t xml:space="preserve"> </w:t>
      </w:r>
      <w:r>
        <w:rPr>
          <w:bCs/>
          <w:b/>
        </w:rPr>
        <w:t xml:space="preserve">Midwife</w:t>
      </w:r>
      <w:r>
        <w:t xml:space="preserve"> </w:t>
      </w:r>
      <w:r>
        <w:t xml:space="preserve">becomes a bridge between marginalized communities and the broader healthcare system, fighting against sterilization bias and ensuring informed consent is truly understood.</w:t>
      </w:r>
    </w:p>
    <w:bookmarkEnd w:id="22"/>
    <w:bookmarkStart w:id="23" w:name="X937468d2b08cf9c5269bf48700e759fbf2033f4"/>
    <w:p>
      <w:pPr>
        <w:pStyle w:val="Heading2"/>
      </w:pPr>
      <w:r>
        <w:t xml:space="preserve">The Balance of Autonomy and Collaboration</w:t>
      </w:r>
    </w:p>
    <w:p>
      <w:pPr>
        <w:pStyle w:val="FirstParagraph"/>
      </w:pPr>
      <w:r>
        <w:t xml:space="preserve">In California, Certified Nurse-Midwives (CNMs) and Certified Professional Midwives (CPMs) operate with varying degrees of autonomy. Reflecting on the scope of practice in</w:t>
      </w:r>
      <w:r>
        <w:t xml:space="preserve"> </w:t>
      </w:r>
      <w:r>
        <w:rPr>
          <w:bCs/>
          <w:b/>
        </w:rPr>
        <w:t xml:space="preserve">United States Los Angeles</w:t>
      </w:r>
      <w:r>
        <w:t xml:space="preserve">, there is a constant negotiation between independent midwifery care and hospital-based collaboration. For many women seeking continuity of care, the midwife-led model offers a sense of stability that fragmented hospital systems often lack. However, this requires robust relationships with obstetricians and hospitals.</w:t>
      </w:r>
    </w:p>
    <w:p>
      <w:pPr>
        <w:pStyle w:val="BodyText"/>
      </w:pPr>
      <w:r>
        <w:t xml:space="preserve">I have come to realize that effective midwifery in Los Angeles is not about isolation but about integration. It requires the</w:t>
      </w:r>
      <w:r>
        <w:t xml:space="preserve"> </w:t>
      </w:r>
      <w:r>
        <w:rPr>
          <w:bCs/>
          <w:b/>
        </w:rPr>
        <w:t xml:space="preserve">Midwife</w:t>
      </w:r>
      <w:r>
        <w:t xml:space="preserve"> </w:t>
      </w:r>
      <w:r>
        <w:t xml:space="preserve">to communicate clearly with high-risk providers, ensuring that when complications arise, the transition of care is seamless. This collaborative approach protects the woman’s choice while ensuring her safety. It challenges the traditional hierarchical medical model, proposing instead a partnership where midwives and physicians respect each other’s expertise for the benefit of the patient.</w:t>
      </w:r>
    </w:p>
    <w:bookmarkEnd w:id="23"/>
    <w:bookmarkStart w:id="24" w:name="conclusion-the-future-of-midwifery-in-la"/>
    <w:p>
      <w:pPr>
        <w:pStyle w:val="Heading2"/>
      </w:pPr>
      <w:r>
        <w:t xml:space="preserve">Conclusion: The Future of Midwifery in LA</w:t>
      </w:r>
    </w:p>
    <w:p>
      <w:pPr>
        <w:pStyle w:val="FirstParagraph"/>
      </w:pPr>
      <w:r>
        <w:t xml:space="preserve">In conclusion, reflecting on the role of a</w:t>
      </w:r>
      <w:r>
        <w:t xml:space="preserve"> </w:t>
      </w:r>
      <w:r>
        <w:rPr>
          <w:bCs/>
          <w:b/>
        </w:rPr>
        <w:t xml:space="preserve">Midwife</w:t>
      </w:r>
      <w:r>
        <w:t xml:space="preserve"> </w:t>
      </w:r>
      <w:r>
        <w:t xml:space="preserve">in</w:t>
      </w:r>
      <w:r>
        <w:t xml:space="preserve"> </w:t>
      </w:r>
      <w:r>
        <w:rPr>
          <w:bCs/>
          <w:b/>
        </w:rPr>
        <w:t xml:space="preserve">United States Los Angeles</w:t>
      </w:r>
      <w:r>
        <w:t xml:space="preserve"> </w:t>
      </w:r>
      <w:r>
        <w:t xml:space="preserve">reveals a profession that is as challenging as it is rewarding. It demands clinical excellence, cultural competence, and unwavering ethical commitment. The midwife must be a scientist to interpret complex data and a poet to honor the mystery of birth. As Los Angeles continues to evolve, so too must the practice of midwifery.</w:t>
      </w:r>
    </w:p>
    <w:p>
      <w:pPr>
        <w:pStyle w:val="BodyText"/>
      </w:pPr>
      <w:r>
        <w:t xml:space="preserve">The future lies in expanding access for all women regardless of zip code or income level. It lies in utilizing technology to reach remote communities while maintaining the human touch that defines midwifery. Ultimately, being a</w:t>
      </w:r>
      <w:r>
        <w:t xml:space="preserve"> </w:t>
      </w:r>
      <w:r>
        <w:rPr>
          <w:bCs/>
          <w:b/>
        </w:rPr>
        <w:t xml:space="preserve">Midwife</w:t>
      </w:r>
      <w:r>
        <w:t xml:space="preserve"> </w:t>
      </w:r>
      <w:r>
        <w:t xml:space="preserve">in this region is about restoring dignity to the birthing process. It is about ensuring that every woman who walks through my doors feels seen, heard, and valued. This reflection serves not as an end point, but as a baseline for continued learning and advocacy in the dynamic landscape of maternal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United States Los Angeles</dc:title>
  <dc:creator/>
  <dc:language>en</dc:language>
  <cp:keywords/>
  <dcterms:created xsi:type="dcterms:W3CDTF">2026-07-30T00:34:40Z</dcterms:created>
  <dcterms:modified xsi:type="dcterms:W3CDTF">2026-07-30T00:34:40Z</dcterms:modified>
</cp:coreProperties>
</file>

<file path=docProps/custom.xml><?xml version="1.0" encoding="utf-8"?>
<Properties xmlns="http://schemas.openxmlformats.org/officeDocument/2006/custom-properties" xmlns:vt="http://schemas.openxmlformats.org/officeDocument/2006/docPropsVTypes"/>
</file>