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Belgium</w:t>
      </w:r>
      <w:r>
        <w:t xml:space="preserve"> </w:t>
      </w:r>
      <w:r>
        <w:t xml:space="preserve">Brussels</w:t>
      </w:r>
    </w:p>
    <w:bookmarkStart w:id="25" w:name="X21bb8825d7a220efeb5493cbe66970c5e26d71a"/>
    <w:p>
      <w:pPr>
        <w:pStyle w:val="Heading1"/>
      </w:pPr>
      <w:r>
        <w:t xml:space="preserve">The Diplomat in Uniform: A Reflection on the Military Officer in Belgium Brussels</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Military Strategy and Policy Review Board</w:t>
      </w:r>
    </w:p>
    <w:p>
      <w:pPr>
        <w:pStyle w:val="BodyText"/>
      </w:pPr>
      <w:r>
        <w:rPr>
          <w:iCs/>
          <w:i/>
        </w:rPr>
        <w:t xml:space="preserve"> </w:t>
      </w:r>
    </w:p>
    <w:p>
      <w:pPr>
        <w:pStyle w:val="BodyText"/>
      </w:pPr>
      <w:r>
        <w:t xml:space="preserve">The following document serves as a comprehensive reflection on the evolving role of the Military Officer stationed within the complex geopolitical environment of Belgium Brussels. It examines how this specific professional identity intersects with international diplomacy, NATO operations, and European defense integration.</w:t>
      </w:r>
    </w:p>
    <w:bookmarkStart w:id="20" w:name="Xf1afb1968445108ac27bc10c56e80cbf8e8eed4"/>
    <w:p>
      <w:pPr>
        <w:pStyle w:val="Heading2"/>
      </w:pPr>
      <w:r>
        <w:t xml:space="preserve">I. Introduction: The Convergence of War and Peace</w:t>
      </w:r>
    </w:p>
    <w:p>
      <w:pPr>
        <w:pStyle w:val="FirstParagraph"/>
      </w:pPr>
      <w:r>
        <w:t xml:space="preserve">The concept of a</w:t>
      </w:r>
      <w:r>
        <w:t xml:space="preserve"> </w:t>
      </w:r>
      <w:r>
        <w:rPr>
          <w:bCs/>
          <w:b/>
        </w:rPr>
        <w:t xml:space="preserve">Military Officer</w:t>
      </w:r>
      <w:r>
        <w:t xml:space="preserve"> </w:t>
      </w:r>
      <w:r>
        <w:t xml:space="preserve">is traditionally rooted in the realms of command, discipline, kinetic action, and national sovereignty. However when this identity is transposed into the unique ecosystem of Belgium Brussels it undergoes a profound transformation. In this context the officer ceases to be merely a commander of troops on a battlefield and becomes an architect of stability in a diplomatic capital. This reflection seeks to explore that duality: how does one reconcile the inherent aggression required for warfare with the delicate nuance required for diplomacy?</w:t>
      </w:r>
    </w:p>
    <w:p>
      <w:pPr>
        <w:pStyle w:val="BodyText"/>
      </w:pPr>
      <w:r>
        <w:t xml:space="preserve">The choice of location is critical. Belgium Brussels is not just any city; it is the de facto capital of Europe and the headquarters of NATO. For a</w:t>
      </w:r>
      <w:r>
        <w:t xml:space="preserve"> </w:t>
      </w:r>
      <w:r>
        <w:rPr>
          <w:bCs/>
          <w:b/>
        </w:rPr>
        <w:t xml:space="preserve">Military Officer</w:t>
      </w:r>
      <w:r>
        <w:t xml:space="preserve">, being stationed here means living in an environment where decisions made in conference rooms can have far-reaching consequences on global security structures more so than tactical maneuvers on distant fronts. This paper reflects on the moral intellectual and operational challenges that arise from this specific deployment.</w:t>
      </w:r>
    </w:p>
    <w:bookmarkEnd w:id="20"/>
    <w:bookmarkStart w:id="21" w:name="X5dd22cb10b4f60361c3f741a998663d64fba1d9"/>
    <w:p>
      <w:pPr>
        <w:pStyle w:val="Heading2"/>
      </w:pPr>
      <w:r>
        <w:t xml:space="preserve">II. The Diplomat-Officer: A New Professional Identity</w:t>
      </w:r>
    </w:p>
    <w:p>
      <w:pPr>
        <w:pStyle w:val="FirstParagraph"/>
      </w:pPr>
      <w:r>
        <w:t xml:space="preserve">In Belgium Brussels the traditional boundaries of military service blur significantly. The modern</w:t>
      </w:r>
      <w:r>
        <w:t xml:space="preserve"> </w:t>
      </w:r>
      <w:r>
        <w:rPr>
          <w:bCs/>
          <w:b/>
        </w:rPr>
        <w:t xml:space="preserve">Military Officer</w:t>
      </w:r>
      <w:r>
        <w:t xml:space="preserve"> </w:t>
      </w:r>
      <w:r>
        <w:t xml:space="preserve">operating in this theater must possess a dual competency: tactical expertise and diplomatic acumen. They are no longer just advisors to their national governments but key interlocutors with allied nations international organizations and non-state actors.</w:t>
      </w:r>
    </w:p>
    <w:p>
      <w:pPr>
        <w:pStyle w:val="BodyText"/>
      </w:pPr>
      <w:r>
        <w:t xml:space="preserve">This role requires a shift from hierarchical obedience to collaborative negotiation. Unlike field commands where orders are executed with precision the environment in Brussels demands consensus-building across diverse cultural political and strategic viewpoints. The officer must navigate the intricate web of EU common security policies while simultaneously upholding NATO interoperability standards. This reflection highlights that success in this role is not measured by territorial gains but by the strength of alliances forged and crises averted through dialogue.</w:t>
      </w:r>
    </w:p>
    <w:p>
      <w:pPr>
        <w:pStyle w:val="BodyText"/>
      </w:pPr>
      <w:r>
        <w:t xml:space="preserve">Furthermore there is an ethical dimension to this transformation. The</w:t>
      </w:r>
      <w:r>
        <w:t xml:space="preserve"> </w:t>
      </w:r>
      <w:r>
        <w:rPr>
          <w:bCs/>
          <w:b/>
        </w:rPr>
        <w:t xml:space="preserve">Military Officer</w:t>
      </w:r>
      <w:r>
        <w:t xml:space="preserve"> </w:t>
      </w:r>
      <w:r>
        <w:t xml:space="preserve">must ensure that their presence does not overshadow civilian diplomatic efforts but rather complements them. They are the guarantors of security that allow diplomacy to flourish without the immediate threat of violence becoming a constant disruption. This balance requires immense emotional intelligence and restraint qualities often untested in conventional military training.</w:t>
      </w:r>
    </w:p>
    <w:bookmarkEnd w:id="21"/>
    <w:bookmarkStart w:id="22" w:name="X5bd73058c666cbddfea59021155b35271ef5674"/>
    <w:p>
      <w:pPr>
        <w:pStyle w:val="Heading2"/>
      </w:pPr>
      <w:r>
        <w:t xml:space="preserve">III. The Symbolism and Reality of Belgium Brussels</w:t>
      </w:r>
    </w:p>
    <w:p>
      <w:pPr>
        <w:pStyle w:val="FirstParagraph"/>
      </w:pPr>
      <w:r>
        <w:t xml:space="preserve">The setting itself—</w:t>
      </w:r>
      <w:r>
        <w:rPr>
          <w:bCs/>
          <w:b/>
        </w:rPr>
        <w:t xml:space="preserve">Belgium Brussels</w:t>
      </w:r>
      <w:r>
        <w:rPr>
          <w:iCs/>
          <w:i/>
        </w:rPr>
        <w:t xml:space="preserve"> </w:t>
      </w:r>
      <w:r>
        <w:t xml:space="preserve">serves as a powerful backdrop for this reflection. Historically Belgium has been a crossroads of European conflict and peace, making its capital a symbolic center for reconciliation. For the</w:t>
      </w:r>
      <w:r>
        <w:t xml:space="preserve"> </w:t>
      </w:r>
      <w:r>
        <w:rPr>
          <w:bCs/>
          <w:b/>
        </w:rPr>
        <w:t xml:space="preserve">Military Officer</w:t>
      </w:r>
      <w:r>
        <w:t xml:space="preserve">, operating in this city carries historical weight. They are part of an institution born out of the desire to prevent another world war yet tasked with preparing for contemporary hybrid threats.</w:t>
      </w:r>
    </w:p>
    <w:p>
      <w:pPr>
        <w:pStyle w:val="BodyText"/>
      </w:pPr>
      <w:r>
        <w:t xml:space="preserve">Brussels is a microcosm of global politics. Here one encounters representatives from over thirty NATO member states and the intricate machinery of European defense integration. The</w:t>
      </w:r>
      <w:r>
        <w:t xml:space="preserve"> </w:t>
      </w:r>
      <w:r>
        <w:rPr>
          <w:bCs/>
          <w:b/>
        </w:rPr>
        <w:t xml:space="preserve">Military Officer</w:t>
      </w:r>
      <w:r>
        <w:t xml:space="preserve"> </w:t>
      </w:r>
      <w:r>
        <w:t xml:space="preserve">must adapt to a multicultural environment where language barriers cultural norms and historical grievances can complicate standard operating procedures. This experience fosters humility and broadens the officer’s worldview beyond national interests.</w:t>
      </w:r>
    </w:p>
    <w:p>
      <w:pPr>
        <w:pStyle w:val="BodyText"/>
      </w:pPr>
      <w:r>
        <w:t xml:space="preserve">Belgium Brussels. It is a place of high-level strategy where maps are replaced by data streams and physical combat zones are often abstracted into digital domains. The officer here fights not with bullets but with intelligence briefings policy papers and strategic assessments. This abstraction can create a psychological distance from the human cost of conflict necessitating rigorous self-reflection to maintain moral clarity.</w:t>
      </w:r>
    </w:p>
    <w:bookmarkEnd w:id="22"/>
    <w:bookmarkStart w:id="23" w:name="X40d4a50655be0aa0bc898ba1a1e10cde51fedb9"/>
    <w:p>
      <w:pPr>
        <w:pStyle w:val="Heading2"/>
      </w:pPr>
      <w:r>
        <w:t xml:space="preserve">IV. Strategic Challenges in a Fragmented World</w:t>
      </w:r>
    </w:p>
    <w:p>
      <w:pPr>
        <w:pStyle w:val="FirstParagraph"/>
      </w:pPr>
      <w:r>
        <w:t xml:space="preserve">The current geopolitical landscape presents unprecedented challenges for the</w:t>
      </w:r>
      <w:r>
        <w:t xml:space="preserve"> </w:t>
      </w:r>
      <w:r>
        <w:rPr>
          <w:bCs/>
          <w:b/>
        </w:rPr>
        <w:t xml:space="preserve">Military Officer</w:t>
      </w:r>
      <w:r>
        <w:t xml:space="preserve">. In</w:t>
      </w:r>
      <w:r>
        <w:t xml:space="preserve"> </w:t>
      </w:r>
      <w:r>
        <w:rPr>
          <w:bCs/>
          <w:b/>
        </w:rPr>
        <w:t xml:space="preserve">Belgium Brussels</w:t>
      </w:r>
      <w:r>
        <w:t xml:space="preserve">, they face the paradox of unity and division among allies. While NATO remains a cornerstone of transatlantic security diverging national interests pose significant risks. The officer must be adept at managing these fractures, advocating for cohesion without compromising their own nation’s strategic imperatives.</w:t>
      </w:r>
    </w:p>
    <w:p>
      <w:pPr>
        <w:pStyle w:val="BodyText"/>
      </w:pPr>
      <w:r>
        <w:t xml:space="preserve">Military Officer operates. Traditional military skills are insufficient; digital literacy and understanding of information warfare are now essential components of their repertoire.</w:t>
      </w:r>
    </w:p>
    <w:bookmarkEnd w:id="23"/>
    <w:bookmarkStart w:id="24" w:name="v.-conclusion-the-guardian-of-dialogue"/>
    <w:p>
      <w:pPr>
        <w:pStyle w:val="Heading2"/>
      </w:pPr>
      <w:r>
        <w:t xml:space="preserve">V. Conclusion: The Guardian of Dialogue</w:t>
      </w:r>
    </w:p>
    <w:p>
      <w:pPr>
        <w:pStyle w:val="FirstParagraph"/>
      </w:pPr>
      <w:r>
        <w:t xml:space="preserve">In conclusion serving as a</w:t>
      </w:r>
      <w:r>
        <w:t xml:space="preserve"> </w:t>
      </w:r>
      <w:r>
        <w:rPr>
          <w:bCs/>
          <w:b/>
        </w:rPr>
        <w:t xml:space="preserve">Military Officer</w:t>
      </w:r>
      <w:r>
        <w:t xml:space="preserve"> </w:t>
      </w:r>
      <w:r>
        <w:t xml:space="preserve">in</w:t>
      </w:r>
      <w:r>
        <w:t xml:space="preserve"> </w:t>
      </w:r>
      <w:r>
        <w:rPr>
          <w:bCs/>
          <w:b/>
        </w:rPr>
        <w:t xml:space="preserve">Belgium Brussels</w:t>
      </w:r>
    </w:p>
    <w:p>
      <w:pPr>
        <w:pStyle w:val="BodyText"/>
      </w:pPr>
      <w:r>
        <w:t xml:space="preserve">This reflection underscores the importance of integrating military expertise with diplomatic acumen. As threats evolve so too must our understanding of what it means to lead in a multilateral environment. The</w:t>
      </w:r>
      <w:r>
        <w:t xml:space="preserve"> </w:t>
      </w:r>
      <w:r>
        <w:rPr>
          <w:bCs/>
          <w:b/>
        </w:rPr>
        <w:t xml:space="preserve">Military Officer</w:t>
      </w:r>
      <w:r>
        <w:t xml:space="preserve"> </w:t>
      </w:r>
      <w:r>
        <w:t xml:space="preserve">in Brussels is ultimately a bridge-builder, connecting the realities of war with the aspirations for peace ensuring that the institutions centered here remain robust resilient and relevant.</w:t>
      </w:r>
    </w:p>
    <w:p>
      <w:pPr>
        <w:pStyle w:val="BodyText"/>
      </w:pPr>
      <w:r>
        <w:t xml:space="preserve">To honor this role requires constant vigilance learning and adaptation. It reminds us that while swords may be necessary they are most effective when sheathed by wise policy forged in collaboration within centers like</w:t>
      </w:r>
      <w:r>
        <w:t xml:space="preserve"> </w:t>
      </w:r>
      <w:r>
        <w:rPr>
          <w:bCs/>
          <w:b/>
        </w:rPr>
        <w:t xml:space="preserve">Belgium Brussels</w:t>
      </w:r>
      <w:r>
        <w:t xml:space="preserve">. The future of security depends on officers who can embody both the strength of the shield and the grace of the negotiator.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Military Officer in Belgium Brussels</dc:title>
  <dc:creator/>
  <dc:language>en</dc:language>
  <cp:keywords/>
  <dcterms:created xsi:type="dcterms:W3CDTF">2026-07-29T17:38:31Z</dcterms:created>
  <dcterms:modified xsi:type="dcterms:W3CDTF">2026-07-29T17:38:31Z</dcterms:modified>
</cp:coreProperties>
</file>

<file path=docProps/custom.xml><?xml version="1.0" encoding="utf-8"?>
<Properties xmlns="http://schemas.openxmlformats.org/officeDocument/2006/custom-properties" xmlns:vt="http://schemas.openxmlformats.org/officeDocument/2006/docPropsVTypes"/>
</file>