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Canada,</w:t>
      </w:r>
      <w:r>
        <w:t xml:space="preserve"> </w:t>
      </w:r>
      <w:r>
        <w:t xml:space="preserve">Vancouver</w:t>
      </w:r>
    </w:p>
    <w:bookmarkStart w:id="20" w:name="X96437413ff0ebf092768f2ceb8fa25289eef58f"/>
    <w:p>
      <w:pPr>
        <w:pStyle w:val="Heading1"/>
      </w:pPr>
      <w:r>
        <w:t xml:space="preserve">The Ethos of Service and Community: A Reflection on the Military Officer in Canada, Vancouver</w:t>
      </w:r>
    </w:p>
    <w:p>
      <w:pPr>
        <w:pStyle w:val="FirstParagraph"/>
      </w:pPr>
      <w:r>
        <w:br/>
      </w:r>
    </w:p>
    <w:p>
      <w:pPr>
        <w:pStyle w:val="BodyText"/>
      </w:pPr>
      <w:r>
        <w:rPr>
          <w:bCs/>
          <w:b/>
        </w:rPr>
        <w:t xml:space="preserve">Date:</w:t>
      </w:r>
      <w:r>
        <w:t xml:space="preserve"> </w:t>
      </w:r>
      <w:r>
        <w:t xml:space="preserve">October 24, 2023</w:t>
      </w:r>
      <w:r>
        <w:br/>
      </w:r>
      <w:r>
        <w:rPr>
          <w:bCs/>
          <w:b/>
        </w:rPr>
        <w:t xml:space="preserve">Title:</w:t>
      </w:r>
      <w:r>
        <w:t xml:space="preserve"> </w:t>
      </w:r>
      <w:r>
        <w:t xml:space="preserve">The Ethics of Command and Civil-Military Relations in a Pacific Metropolis</w:t>
      </w:r>
    </w:p>
    <w:bookmarkEnd w:id="20"/>
    <w:p>
      <w:pPr>
        <w:pStyle w:val="BodyText"/>
      </w:pPr>
      <w:r>
        <w:br/>
      </w:r>
    </w:p>
    <w:p>
      <w:pPr>
        <w:pStyle w:val="BodyText"/>
      </w:pPr>
      <w:r>
        <w:t xml:space="preserve">The transition from civilian life to the role of a</w:t>
      </w:r>
      <w:r>
        <w:t xml:space="preserve"> </w:t>
      </w:r>
      <w:r>
        <w:rPr>
          <w:bCs/>
          <w:b/>
        </w:rPr>
        <w:t xml:space="preserve">Military Officer</w:t>
      </w:r>
      <w:r>
        <w:t xml:space="preserve"> </w:t>
      </w:r>
      <w:r>
        <w:t xml:space="preserve">is not merely a change in profession; it is an ontological shift. It requires the internalization of discipline, accountability, and the weight of command over human lives. When reflecting upon this vocation within the specific geographic and cultural context of Vancouver, British Columbia—a city often celebrated for its cosmopolitanism, environmental consciousness, and multicultural fabric—the traditional paradigms of military service are tested and redefined. This reflection explores how the ideals of leadership inherent in a</w:t>
      </w:r>
      <w:r>
        <w:t xml:space="preserve"> </w:t>
      </w:r>
      <w:r>
        <w:rPr>
          <w:bCs/>
          <w:b/>
        </w:rPr>
        <w:t xml:space="preserve">Military Officer</w:t>
      </w:r>
      <w:r>
        <w:t xml:space="preserve"> </w:t>
      </w:r>
      <w:r>
        <w:t xml:space="preserve">intersect with the unique social dynamics found across</w:t>
      </w:r>
      <w:r>
        <w:t xml:space="preserve"> </w:t>
      </w:r>
      <w:r>
        <w:rPr>
          <w:bCs/>
          <w:b/>
        </w:rPr>
        <w:t xml:space="preserve">Canada Vancouver</w:t>
      </w:r>
      <w:r>
        <w:t xml:space="preserve">, ultimately shaping a new generation of service leaders who bridge the gap between institutional rigidity and civic empathy.</w:t>
      </w:r>
    </w:p>
    <w:p>
      <w:pPr>
        <w:pStyle w:val="BodyText"/>
      </w:pPr>
      <w:r>
        <w:br/>
      </w:r>
    </w:p>
    <w:bookmarkStart w:id="21" w:name="Xf5d590c10032d7fc67b7a28ee1ad04d5d8be766"/>
    <w:p>
      <w:pPr>
        <w:pStyle w:val="Heading3"/>
      </w:pPr>
      <w:r>
        <w:t xml:space="preserve">The Burden and Privilege of Command in a Diverse Metropolis</w:t>
      </w:r>
    </w:p>
    <w:p>
      <w:pPr>
        <w:pStyle w:val="FirstParagraph"/>
      </w:pPr>
      <w:r>
        <w:br/>
      </w:r>
    </w:p>
    <w:p>
      <w:pPr>
        <w:pStyle w:val="BodyText"/>
      </w:pPr>
      <w:r>
        <w:t xml:space="preserve">Vancouver is frequently cited as one of the most diverse cities in North America. Its demographic tapestry includes significant Indigenous populations, recent immigrants, long-standing residents from varied ethnic backgrounds, and a robust LGBTQ+ community. For a</w:t>
      </w:r>
      <w:r>
        <w:t xml:space="preserve"> </w:t>
      </w:r>
      <w:r>
        <w:rPr>
          <w:bCs/>
          <w:b/>
        </w:rPr>
        <w:t xml:space="preserve">Military Officer</w:t>
      </w:r>
      <w:r>
        <w:t xml:space="preserve"> </w:t>
      </w:r>
      <w:r>
        <w:t xml:space="preserve">stationed or operating within this region—whether at CFB Esquimalt to the south or engaging with local communities in Vancouver proper—the mandate extends far beyond tactical proficiency. It demands cultural intelligence and profound emotional resilience.</w:t>
      </w:r>
    </w:p>
    <w:p>
      <w:pPr>
        <w:pStyle w:val="BodyText"/>
      </w:pPr>
      <w:r>
        <w:br/>
      </w:r>
    </w:p>
    <w:p>
      <w:pPr>
        <w:pStyle w:val="BodyText"/>
      </w:pPr>
      <w:r>
        <w:t xml:space="preserve">In this context, the definition of leadership evolves. A</w:t>
      </w:r>
      <w:r>
        <w:t xml:space="preserve"> </w:t>
      </w:r>
      <w:r>
        <w:rPr>
          <w:bCs/>
          <w:b/>
        </w:rPr>
        <w:t xml:space="preserve">Military Officer</w:t>
      </w:r>
      <w:r>
        <w:t xml:space="preserve"> </w:t>
      </w:r>
      <w:r>
        <w:t xml:space="preserve">cannot rely solely on rank and hierarchy to maintain order; they must earn the trust of a populace that values inclusivity, transparency, and social justice. Reflecting on this reality forces an officer to confront their own biases and adapt their command style. The rigid "chain of command" often criticized by civilians for its lack of flexibility must be balanced with a willingness to listen. In</w:t>
      </w:r>
      <w:r>
        <w:t xml:space="preserve"> </w:t>
      </w:r>
      <w:r>
        <w:rPr>
          <w:bCs/>
          <w:b/>
        </w:rPr>
        <w:t xml:space="preserve">Canada Vancouver</w:t>
      </w:r>
      <w:r>
        <w:t xml:space="preserve">, where community engagement is not an optional add-on but a civic expectation, the officer acts as a liaison between the military institution and the public they serve.</w:t>
      </w:r>
    </w:p>
    <w:p>
      <w:pPr>
        <w:pStyle w:val="BodyText"/>
      </w:pPr>
      <w:r>
        <w:br/>
      </w:r>
    </w:p>
    <w:p>
      <w:pPr>
        <w:pStyle w:val="BodyText"/>
      </w:pPr>
      <w:r>
        <w:t xml:space="preserve">This dynamic requires that every decision made by an officer is scrutinized through two lenses: strategic necessity and social impact. Does this policy support national security? Does it also respect the diverse identities of our soldiers and their families living in Vancouver? The</w:t>
      </w:r>
      <w:r>
        <w:t xml:space="preserve"> </w:t>
      </w:r>
      <w:r>
        <w:rPr>
          <w:bCs/>
          <w:b/>
        </w:rPr>
        <w:t xml:space="preserve">Military Officer</w:t>
      </w:r>
      <w:r>
        <w:t xml:space="preserve"> </w:t>
      </w:r>
      <w:r>
        <w:t xml:space="preserve">must navigate these questions daily, understanding that their actions reflect upon the entire Canadian Armed Forces (CAF). In a city like Vancouver, where media scrutiny is high and public discourse on equity is vigorous, the officer serves as a guardian of democratic values within uniform.</w:t>
      </w:r>
    </w:p>
    <w:p>
      <w:pPr>
        <w:pStyle w:val="BodyText"/>
      </w:pPr>
      <w:r>
        <w:br/>
      </w:r>
    </w:p>
    <w:bookmarkEnd w:id="21"/>
    <w:bookmarkStart w:id="22" w:name="X20644ca958554e40032a96e866a129c66d0629c"/>
    <w:p>
      <w:pPr>
        <w:pStyle w:val="Heading3"/>
      </w:pPr>
      <w:r>
        <w:t xml:space="preserve">The Intersection of Environmental Stewardship and National Defense</w:t>
      </w:r>
    </w:p>
    <w:p>
      <w:pPr>
        <w:pStyle w:val="FirstParagraph"/>
      </w:pPr>
      <w:r>
        <w:br/>
      </w:r>
    </w:p>
    <w:p>
      <w:pPr>
        <w:pStyle w:val="BodyText"/>
      </w:pPr>
      <w:r>
        <w:t xml:space="preserve">Furthermore, the ecological consciousness prevalent in</w:t>
      </w:r>
      <w:r>
        <w:t xml:space="preserve"> </w:t>
      </w:r>
      <w:r>
        <w:rPr>
          <w:bCs/>
          <w:b/>
        </w:rPr>
        <w:t xml:space="preserve">Canada Vancouver</w:t>
      </w:r>
      <w:r>
        <w:t xml:space="preserve"> </w:t>
      </w:r>
      <w:r>
        <w:t xml:space="preserve">presents another critical layer to this reflection. Vancouverites are often at the forefront of environmental activism and sustainability initiatives. For a</w:t>
      </w:r>
      <w:r>
        <w:t xml:space="preserve"> </w:t>
      </w:r>
      <w:r>
        <w:rPr>
          <w:bCs/>
          <w:b/>
        </w:rPr>
        <w:t xml:space="preserve">Military Officer</w:t>
      </w:r>
      <w:r>
        <w:t xml:space="preserve">, whose profession inherently involves heavy machinery, fuel consumption, and logistical complexities that strain resources, there is an inherent tension between operational readiness and environmental preservation.</w:t>
      </w:r>
    </w:p>
    <w:p>
      <w:pPr>
        <w:pStyle w:val="BodyText"/>
      </w:pPr>
      <w:r>
        <w:br/>
      </w:r>
    </w:p>
    <w:p>
      <w:pPr>
        <w:pStyle w:val="BodyText"/>
      </w:pPr>
      <w:r>
        <w:t xml:space="preserve">Reflecting on this aspect challenges the officer to innovate. It pushes them to ask how military operations can be conducted with minimal ecological footprints without compromising safety or efficiency. In the Pacific Northwest, where weather patterns are severe and landscapes are rugged, officers must become stewards of the land they defend and train upon. This is not just a tactical consideration; it is an ethical one. A</w:t>
      </w:r>
      <w:r>
        <w:t xml:space="preserve"> </w:t>
      </w:r>
      <w:r>
        <w:rPr>
          <w:bCs/>
          <w:b/>
        </w:rPr>
        <w:t xml:space="preserve">Military Officer</w:t>
      </w:r>
      <w:r>
        <w:t xml:space="preserve"> </w:t>
      </w:r>
      <w:r>
        <w:t xml:space="preserve">in this region learns that protecting Canada also means protecting its natural heritage.</w:t>
      </w:r>
    </w:p>
    <w:p>
      <w:pPr>
        <w:pStyle w:val="BodyText"/>
      </w:pPr>
      <w:r>
        <w:br/>
      </w:r>
    </w:p>
    <w:p>
      <w:pPr>
        <w:pStyle w:val="BodyText"/>
      </w:pPr>
      <w:r>
        <w:t xml:space="preserve">This perspective reshapes the traditional view of the military as separate from civilian environmental concerns. Instead, the officer becomes an advocate for sustainable practices within their units, promoting recycling programs in barracks, optimizing fuel efficiency in vehicles and aircrafts, and engaging with local environmental groups to ensure that training exercises do not disrupt local ecosystems unduly. In</w:t>
      </w:r>
      <w:r>
        <w:t xml:space="preserve"> </w:t>
      </w:r>
      <w:r>
        <w:rPr>
          <w:bCs/>
          <w:b/>
        </w:rPr>
        <w:t xml:space="preserve">Canada Vancouver</w:t>
      </w:r>
      <w:r>
        <w:t xml:space="preserve">, this synergy between defense and preservation is not only possible but necessary for maintaining public support for the military.</w:t>
      </w:r>
    </w:p>
    <w:p>
      <w:pPr>
        <w:pStyle w:val="BodyText"/>
      </w:pPr>
      <w:r>
        <w:br/>
      </w:r>
    </w:p>
    <w:bookmarkEnd w:id="22"/>
    <w:bookmarkStart w:id="23" w:name="mental-health-the-unseen-frontline"/>
    <w:p>
      <w:pPr>
        <w:pStyle w:val="Heading3"/>
      </w:pPr>
      <w:r>
        <w:t xml:space="preserve">Mental Health: The Unseen Frontline</w:t>
      </w:r>
    </w:p>
    <w:p>
      <w:pPr>
        <w:pStyle w:val="FirstParagraph"/>
      </w:pPr>
      <w:r>
        <w:br/>
      </w:r>
    </w:p>
    <w:p>
      <w:pPr>
        <w:pStyle w:val="BodyText"/>
      </w:pPr>
      <w:r>
        <w:t xml:space="preserve">No reflection on modern military leadership would be complete without addressing mental health. The pressures of deployment, separation from family, and the inherent dangers of service take a toll on</w:t>
      </w:r>
      <w:r>
        <w:t xml:space="preserve"> </w:t>
      </w:r>
      <w:r>
        <w:rPr>
          <w:bCs/>
          <w:b/>
        </w:rPr>
        <w:t xml:space="preserve">Military Officers</w:t>
      </w:r>
      <w:r>
        <w:t xml:space="preserve">. However, in</w:t>
      </w:r>
      <w:r>
        <w:t xml:space="preserve"> </w:t>
      </w:r>
      <w:r>
        <w:rPr>
          <w:bCs/>
          <w:b/>
        </w:rPr>
        <w:t xml:space="preserve">Canada Vancouver</w:t>
      </w:r>
      <w:r>
        <w:t xml:space="preserve">, there is a growing societal awareness and destigmatization around mental health issues. This cultural shift offers both opportunities and challenges for military leadership.</w:t>
      </w:r>
    </w:p>
    <w:p>
      <w:pPr>
        <w:pStyle w:val="BodyText"/>
      </w:pPr>
      <w:r>
        <w:br/>
      </w:r>
    </w:p>
    <w:p>
      <w:pPr>
        <w:pStyle w:val="BodyText"/>
      </w:pPr>
      <w:r>
        <w:t xml:space="preserve">Traditionally, military culture has emphasized stoicism—hiding vulnerability as a sign of strength. Yet, in the progressive social climate of Vancouver, where emotional intelligence is highly valued in all professions including corporate and civic sectors—the old models of "suck it up" leadership are increasingly ineffective and harmful. A</w:t>
      </w:r>
      <w:r>
        <w:t xml:space="preserve"> </w:t>
      </w:r>
      <w:r>
        <w:rPr>
          <w:bCs/>
          <w:b/>
        </w:rPr>
        <w:t xml:space="preserve">Military Officer</w:t>
      </w:r>
      <w:r>
        <w:t xml:space="preserve"> </w:t>
      </w:r>
      <w:r>
        <w:t xml:space="preserve">today must model vulnerability and proactively seek support for their teams.</w:t>
      </w:r>
    </w:p>
    <w:p>
      <w:pPr>
        <w:pStyle w:val="BodyText"/>
      </w:pPr>
      <w:r>
        <w:br/>
      </w:r>
    </w:p>
    <w:p>
      <w:pPr>
        <w:pStyle w:val="BodyText"/>
      </w:pPr>
      <w:r>
        <w:t xml:space="preserve">This reflection highlights a paradigm shift: leading by example no longer means showing invincibility; it means showing humanity. In Vancouver, where wellness retreats, mindfulness practices, and community support networks are prevalent resources, officers can draw upon these local assets to bolster the mental resilience of their personnel. By integrating civilian best practices in mental health management into military structures, officers enhance unit cohesion and long-term effectiveness. The officer becomes not just a commander but a mentor who understands that psychological safety is as critical as physical safety.</w:t>
      </w:r>
    </w:p>
    <w:p>
      <w:pPr>
        <w:pStyle w:val="BodyText"/>
      </w:pPr>
      <w:r>
        <w:br/>
      </w:r>
    </w:p>
    <w:bookmarkEnd w:id="23"/>
    <w:bookmarkStart w:id="24" w:name="conclusion-the-officer-as-civic-leader"/>
    <w:p>
      <w:pPr>
        <w:pStyle w:val="Heading3"/>
      </w:pPr>
      <w:r>
        <w:t xml:space="preserve">Conclusion: The Officer as Civic Leader</w:t>
      </w:r>
    </w:p>
    <w:p>
      <w:pPr>
        <w:pStyle w:val="FirstParagraph"/>
      </w:pPr>
      <w:r>
        <w:br/>
      </w:r>
    </w:p>
    <w:p>
      <w:pPr>
        <w:pStyle w:val="BodyText"/>
      </w:pPr>
      <w:r>
        <w:t xml:space="preserve">In conclusion, serving as a</w:t>
      </w:r>
      <w:r>
        <w:t xml:space="preserve"> </w:t>
      </w:r>
      <w:r>
        <w:rPr>
          <w:bCs/>
          <w:b/>
        </w:rPr>
        <w:t xml:space="preserve">Military Officer</w:t>
      </w:r>
      <w:r>
        <w:t xml:space="preserve"> </w:t>
      </w:r>
      <w:r>
        <w:t xml:space="preserve">in the context of</w:t>
      </w:r>
      <w:r>
        <w:t xml:space="preserve"> </w:t>
      </w:r>
      <w:r>
        <w:rPr>
          <w:bCs/>
          <w:b/>
        </w:rPr>
        <w:t xml:space="preserve">Canada Vancouver</w:t>
      </w:r>
      <w:r>
        <w:t xml:space="preserve"> </w:t>
      </w:r>
      <w:r>
        <w:t xml:space="preserve">is an exercise in constant adaptation and ethical reflection. It requires shedding outdated stereotypes about military rigidity and embracing a leadership style that is inclusive, environmentally responsible, and emotionally intelligent. The officer must navigate the complexities of a diverse society while upholding the core values of service, duty, and integrity.</w:t>
      </w:r>
    </w:p>
    <w:p>
      <w:pPr>
        <w:pStyle w:val="BodyText"/>
      </w:pPr>
      <w:r>
        <w:br/>
      </w:r>
    </w:p>
    <w:p>
      <w:pPr>
        <w:pStyle w:val="BodyText"/>
      </w:pPr>
      <w:r>
        <w:t xml:space="preserve">This reflection underscores that the role of an officer is not static. It is dynamic, shaped by the city in which they stand. Vancouver’s unique blend of natural beauty and social diversity demands that its military leaders be more than just tacticians; they must be diplomats, environmental stewards, and compassionate mentors. Ultimately, the</w:t>
      </w:r>
      <w:r>
        <w:t xml:space="preserve"> </w:t>
      </w:r>
      <w:r>
        <w:rPr>
          <w:bCs/>
          <w:b/>
        </w:rPr>
        <w:t xml:space="preserve">Military Officer</w:t>
      </w:r>
      <w:r>
        <w:t xml:space="preserve"> </w:t>
      </w:r>
      <w:r>
        <w:t xml:space="preserve">in</w:t>
      </w:r>
      <w:r>
        <w:t xml:space="preserve"> </w:t>
      </w:r>
      <w:r>
        <w:rPr>
          <w:bCs/>
          <w:b/>
        </w:rPr>
        <w:t xml:space="preserve">Canada Vancouver</w:t>
      </w:r>
      <w:r>
        <w:t xml:space="preserve"> </w:t>
      </w:r>
      <w:r>
        <w:t xml:space="preserve">serves as a vital bridge between the institution of defense and the community it protects. By embracing these multifaceted responsibilities, officers ensure that their service remains relevant, respected, and deeply connected to the values of modern Canadian society.</w:t>
      </w:r>
    </w:p>
    <w:p>
      <w:pPr>
        <w:pStyle w:val="BodyText"/>
      </w:pPr>
      <w:r>
        <w:br/>
      </w:r>
    </w:p>
    <w:p>
      <w:pPr>
        <w:pStyle w:val="BodyText"/>
      </w:pPr>
      <w:r>
        <w:t xml:space="preserve">The journey toward becoming such an officer is continuous. It requires humility to learn from civilians, courage to challenge traditional norms when they no longer serve the greater good, and wisdom to balance the demands of command with the rights and needs of individuals. In doing so, they not only fulfill their oath but also contribute positively to the vibrant social fabric of</w:t>
      </w:r>
      <w:r>
        <w:t xml:space="preserve"> </w:t>
      </w:r>
      <w:r>
        <w:rPr>
          <w:bCs/>
          <w:b/>
        </w:rPr>
        <w:t xml:space="preserve">Canada Vancouver</w:t>
      </w:r>
      <w:r>
        <w:t xml:space="preserve">, proving that military service can coexist harmoniously with civil society.</w:t>
      </w:r>
    </w:p>
    <w:p>
      <w:pPr>
        <w:pStyle w:val="BodyText"/>
      </w:pPr>
      <w:r>
        <w:br/>
      </w:r>
      <w:r>
        <w:br/>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Military Officer in Canada, Vancouver</dc:title>
  <dc:creator/>
  <dc:language>en</dc:language>
  <cp:keywords/>
  <dcterms:created xsi:type="dcterms:W3CDTF">2026-07-30T02:20:19Z</dcterms:created>
  <dcterms:modified xsi:type="dcterms:W3CDTF">2026-07-30T02:20:19Z</dcterms:modified>
</cp:coreProperties>
</file>

<file path=docProps/custom.xml><?xml version="1.0" encoding="utf-8"?>
<Properties xmlns="http://schemas.openxmlformats.org/officeDocument/2006/custom-properties" xmlns:vt="http://schemas.openxmlformats.org/officeDocument/2006/docPropsVTypes"/>
</file>