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Responsibility,</w:t>
      </w:r>
      <w:r>
        <w:t xml:space="preserve"> </w:t>
      </w:r>
      <w:r>
        <w:t xml:space="preserve">and</w:t>
      </w:r>
      <w:r>
        <w:t xml:space="preserve"> </w:t>
      </w:r>
      <w:r>
        <w:t xml:space="preserve">Service:</w:t>
      </w:r>
      <w:r>
        <w:t xml:space="preserve"> </w:t>
      </w:r>
      <w:r>
        <w:t xml:space="preserve">A</w:t>
      </w:r>
      <w:r>
        <w:t xml:space="preserve"> </w:t>
      </w:r>
      <w:r>
        <w:t xml:space="preserve">Military</w:t>
      </w:r>
      <w:r>
        <w:t xml:space="preserve"> </w:t>
      </w:r>
      <w:r>
        <w:t xml:space="preserve">Officer's</w:t>
      </w:r>
      <w:r>
        <w:t xml:space="preserve"> </w:t>
      </w:r>
      <w:r>
        <w:t xml:space="preserve">Perspective</w:t>
      </w:r>
      <w:r>
        <w:t xml:space="preserve"> </w:t>
      </w:r>
      <w:r>
        <w:t xml:space="preserve">in</w:t>
      </w:r>
      <w:r>
        <w:t xml:space="preserve"> </w:t>
      </w:r>
      <w:r>
        <w:t xml:space="preserve">the</w:t>
      </w:r>
      <w:r>
        <w:t xml:space="preserve"> </w:t>
      </w:r>
      <w:r>
        <w:t xml:space="preserve">DR</w:t>
      </w:r>
      <w:r>
        <w:t xml:space="preserve"> </w:t>
      </w:r>
      <w:r>
        <w:t xml:space="preserve">Congo</w:t>
      </w:r>
    </w:p>
    <w:bookmarkStart w:id="26" w:name="X33e9db6fe6f93c7a759cbff46981d26c029f5b8"/>
    <w:p>
      <w:pPr>
        <w:pStyle w:val="Heading1"/>
      </w:pPr>
      <w:r>
        <w:t xml:space="preserve">The Weight of the Uniform: A Reflection on Being a Military Officer in the DR Congo, Kinshasa</w:t>
      </w:r>
    </w:p>
    <w:p>
      <w:pPr>
        <w:pStyle w:val="FirstParagraph"/>
      </w:pPr>
      <w:r>
        <w:rPr>
          <w:bCs/>
          <w:b/>
        </w:rPr>
        <w:t xml:space="preserve">Date:</w:t>
      </w:r>
      <w:r>
        <w:t xml:space="preserve"> </w:t>
      </w:r>
      <w:r>
        <w:t xml:space="preserve">October 26, 2023</w:t>
      </w:r>
      <w:r>
        <w:br/>
      </w:r>
      <w:r>
        <w:rPr>
          <w:bCs/>
          <w:b/>
        </w:rPr>
        <w:t xml:space="preserve">Subject:</w:t>
      </w:r>
      <w:r>
        <w:rPr>
          <w:iCs/>
          <w:i/>
        </w:rPr>
        <w:t xml:space="preserve">Military Officer</w:t>
      </w:r>
      <w:r>
        <w:t xml:space="preserve">,</w:t>
      </w:r>
      <w:r>
        <w:t xml:space="preserve"> </w:t>
      </w:r>
      <w:r>
        <w:rPr>
          <w:iCs/>
          <w:i/>
        </w:rPr>
        <w:t xml:space="preserve">Reflection Paper</w:t>
      </w:r>
      <w:r>
        <w:t xml:space="preserve">,</w:t>
      </w:r>
      <w:r>
        <w:t xml:space="preserve"> </w:t>
      </w:r>
      <w:r>
        <w:rPr>
          <w:iCs/>
          <w:i/>
        </w:rPr>
        <w:t xml:space="preserve">DR Congo Kinshasa</w:t>
      </w:r>
    </w:p>
    <w:bookmarkStart w:id="20" w:name="Xf101b6beaee88bbf78f274fde48bd467e97e285"/>
    <w:p>
      <w:pPr>
        <w:pStyle w:val="Heading2"/>
      </w:pPr>
      <w:r>
        <w:t xml:space="preserve">I. Introduction: The Intersection of Duty and Context</w:t>
      </w:r>
    </w:p>
    <w:p>
      <w:pPr>
        <w:pStyle w:val="FirstParagraph"/>
      </w:pPr>
      <w:r>
        <w:t xml:space="preserve">To assume the role of a</w:t>
      </w:r>
      <w:r>
        <w:t xml:space="preserve"> </w:t>
      </w:r>
      <w:r>
        <w:rPr>
          <w:bCs/>
          <w:b/>
        </w:rPr>
        <w:t xml:space="preserve">Military Officer</w:t>
      </w:r>
      <w:r>
        <w:t xml:space="preserve"> </w:t>
      </w:r>
      <w:r>
        <w:t xml:space="preserve">is to accept a profound covenant with one’s nation, one’s comrades, and the civilians who look to security for stability. However, this covenant takes on distinct nuances depending on the theatre of operation. My recent deployment in Kinshasa, the capital city of the Democratic Republic of Congo (</w:t>
      </w:r>
      <w:r>
        <w:rPr>
          <w:bCs/>
          <w:b/>
        </w:rPr>
        <w:t xml:space="preserve">DR Congo</w:t>
      </w:r>
      <w:r>
        <w:t xml:space="preserve">), has provided a unique vantage point from which to reflect on these dynamics. The</w:t>
      </w:r>
      <w:r>
        <w:t xml:space="preserve"> </w:t>
      </w:r>
      <w:r>
        <w:rPr>
          <w:bCs/>
          <w:b/>
          <w:iCs/>
          <w:i/>
        </w:rPr>
        <w:t xml:space="preserve">Reflection Paper</w:t>
      </w:r>
      <w:r>
        <w:t xml:space="preserve"> </w:t>
      </w:r>
      <w:r>
        <w:t xml:space="preserve">below serves not merely as a logistical report, but as an internal examination of how leadership, ethical responsibility, and strategic patience are redefined in one of Africa’s most complex geopolitical environments. Kinshasa is not just a backdrop; it is an active participant in the narrative of command, presenting challenges that test the very essence of what it means to lead under pressure.</w:t>
      </w:r>
    </w:p>
    <w:bookmarkEnd w:id="20"/>
    <w:bookmarkStart w:id="21" w:name="X2ad82d85cfe89675f83b876f75e12253ff195be"/>
    <w:p>
      <w:pPr>
        <w:pStyle w:val="Heading2"/>
      </w:pPr>
      <w:r>
        <w:t xml:space="preserve">II. The Urban Labyrinth: Commanding in Kinshasa</w:t>
      </w:r>
    </w:p>
    <w:p>
      <w:pPr>
        <w:pStyle w:val="FirstParagraph"/>
      </w:pPr>
      <w:r>
        <w:t xml:space="preserve">Kinshasa, with its staggering population density and vibrant, chaotic energy, presents a stark contrast to conventional training grounds for a</w:t>
      </w:r>
      <w:r>
        <w:t xml:space="preserve"> </w:t>
      </w:r>
      <w:r>
        <w:rPr>
          <w:bCs/>
          <w:b/>
        </w:rPr>
        <w:t xml:space="preserve">Military Officer</w:t>
      </w:r>
      <w:r>
        <w:t xml:space="preserve">. In traditional military doctrine, clear lines of engagement and defined perimeters are often assumed. In</w:t>
      </w:r>
      <w:r>
        <w:t xml:space="preserve"> </w:t>
      </w:r>
      <w:r>
        <w:rPr>
          <w:bCs/>
          <w:b/>
        </w:rPr>
        <w:t xml:space="preserve">DR Congo Kinshasa</w:t>
      </w:r>
      <w:r>
        <w:t xml:space="preserve">, these lines are fluid. The city is a sprawling metropolis where urban decay coexists with rapid development, and where the informal economy drives much of daily survival.</w:t>
      </w:r>
      <w:r>
        <w:t xml:space="preserve"> </w:t>
      </w:r>
      <w:r>
        <w:t xml:space="preserve">As an officer operating within this sphere, one learns quickly that tactical superiority in firepower is irrelevant if the strategic understanding of the populace is absent. The</w:t>
      </w:r>
      <w:r>
        <w:t xml:space="preserve"> </w:t>
      </w:r>
      <w:r>
        <w:rPr>
          <w:bCs/>
          <w:b/>
          <w:iCs/>
          <w:i/>
        </w:rPr>
        <w:t xml:space="preserve">Reflection Paper</w:t>
      </w:r>
      <w:r>
        <w:t xml:space="preserve"> </w:t>
      </w:r>
      <w:r>
        <w:t xml:space="preserve">process forces me to confront the reality that in Kinshasa, every interaction with a local citizen can either build trust or erode it. The "urban labyrinth" refers not only to the physical streets but to the social and political fabric of the city. A decision made in a command center may have unintended ripple effects across neighborhoods that are miles away due to the speed of information—or misinformation—traveling through community networks. This requires an</w:t>
      </w:r>
      <w:r>
        <w:t xml:space="preserve"> </w:t>
      </w:r>
      <w:r>
        <w:rPr>
          <w:bCs/>
          <w:b/>
        </w:rPr>
        <w:t xml:space="preserve">Military Officer</w:t>
      </w:r>
      <w:r>
        <w:t xml:space="preserve"> </w:t>
      </w:r>
      <w:r>
        <w:t xml:space="preserve">to possess not just martial skills, but high degrees of cultural intelligence and empathy.</w:t>
      </w:r>
    </w:p>
    <w:bookmarkEnd w:id="21"/>
    <w:bookmarkStart w:id="22" w:name="X53cc5a2eb7a245cb947d07bdee87ac0b80c950e"/>
    <w:p>
      <w:pPr>
        <w:pStyle w:val="Heading2"/>
      </w:pPr>
      <w:r>
        <w:t xml:space="preserve">III. Ethical Complexity and Civil-Military Relations</w:t>
      </w:r>
    </w:p>
    <w:p>
      <w:pPr>
        <w:pStyle w:val="FirstParagraph"/>
      </w:pPr>
      <w:r>
        <w:t xml:space="preserve">One of the most significant aspects highlighted in this</w:t>
      </w:r>
      <w:r>
        <w:t xml:space="preserve"> </w:t>
      </w:r>
      <w:r>
        <w:rPr>
          <w:bCs/>
          <w:b/>
          <w:iCs/>
          <w:i/>
        </w:rPr>
        <w:t xml:space="preserve">Reflection Paper</w:t>
      </w:r>
      <w:r>
        <w:t xml:space="preserve"> </w:t>
      </w:r>
      <w:r>
        <w:t xml:space="preserve">is the delicate balance required in civil-military relations within</w:t>
      </w:r>
      <w:r>
        <w:t xml:space="preserve"> </w:t>
      </w:r>
      <w:r>
        <w:rPr>
          <w:bCs/>
          <w:b/>
        </w:rPr>
        <w:t xml:space="preserve">DR Congo Kinshasa</w:t>
      </w:r>
      <w:r>
        <w:t xml:space="preserve">. The presence of a foreign or even national military force must be perceived as protective rather than oppressive. In Kinshasa, where historical grievances and political tensions are palpable, the uniform carries heavy symbolic weight.</w:t>
      </w:r>
      <w:r>
        <w:t xml:space="preserve"> </w:t>
      </w:r>
      <w:r>
        <w:t xml:space="preserve">For a</w:t>
      </w:r>
      <w:r>
        <w:t xml:space="preserve"> </w:t>
      </w:r>
      <w:r>
        <w:rPr>
          <w:bCs/>
          <w:b/>
        </w:rPr>
        <w:t xml:space="preserve">Military Officer</w:t>
      </w:r>
      <w:r>
        <w:t xml:space="preserve">, the ethical imperative is to uphold human dignity while maintaining order. This often involves difficult choices: How do we secure a sensitive installation without disrupting the livelihood of street vendors nearby? How do we engage with local authorities who may have conflicting interests? The complexity of</w:t>
      </w:r>
      <w:r>
        <w:t xml:space="preserve"> </w:t>
      </w:r>
      <w:r>
        <w:rPr>
          <w:bCs/>
          <w:b/>
        </w:rPr>
        <w:t xml:space="preserve">DR Congo Kinshasa</w:t>
      </w:r>
      <w:r>
        <w:t xml:space="preserve"> </w:t>
      </w:r>
      <w:r>
        <w:t xml:space="preserve">demands that an</w:t>
      </w:r>
      <w:r>
        <w:t xml:space="preserve"> </w:t>
      </w:r>
      <w:r>
        <w:rPr>
          <w:bCs/>
          <w:b/>
        </w:rPr>
        <w:t xml:space="preserve">Military Officer acts as a diplomat as much as a soldier. The reflection here is on humility—recognizing that the military is one part of a larger ecosystem seeking stability, not the sole arbiter of it. Trust is the most valuable currency in Kinshasa, and it must be earned through consistent, transparent, and respectful actions by every member of the command structure.</w:t>
      </w:r>
    </w:p>
    <w:bookmarkEnd w:id="22"/>
    <w:bookmarkStart w:id="23" w:name="iv.-leadership-under-ambiguity"/>
    <w:p>
      <w:pPr>
        <w:pStyle w:val="Heading2"/>
      </w:pPr>
      <w:r>
        <w:t xml:space="preserve">IV. Leadership Under Ambiguity</w:t>
      </w:r>
    </w:p>
    <w:p>
      <w:pPr>
        <w:pStyle w:val="FirstParagraph"/>
      </w:pPr>
      <w:r>
        <w:t xml:space="preserve">Leadership in a</w:t>
      </w:r>
      <w:r>
        <w:t xml:space="preserve"> </w:t>
      </w:r>
      <w:r>
        <w:rPr>
          <w:bCs/>
          <w:b/>
        </w:rPr>
        <w:t xml:space="preserve">Military Officer</w:t>
      </w:r>
      <w:r>
        <w:t xml:space="preserve"> </w:t>
      </w:r>
      <w:r>
        <w:t xml:space="preserve">role is often taught as following a chain of command to achieve clear objectives. However, in the context of</w:t>
      </w:r>
      <w:r>
        <w:t xml:space="preserve"> </w:t>
      </w:r>
      <w:r>
        <w:rPr>
          <w:bCs/>
          <w:b/>
        </w:rPr>
        <w:t xml:space="preserve">DR Congo Kinshasa</w:t>
      </w:r>
      <w:r>
        <w:t xml:space="preserve">, ambiguity is the default state. Intelligence may be fragmented; political directives may shift rapidly; and resource constraints are frequent realities.</w:t>
      </w:r>
      <w:r>
        <w:t xml:space="preserve"> </w:t>
      </w:r>
      <w:r>
        <w:t xml:space="preserve">This environment demands a style of leadership that is adaptive and resilient. It requires an</w:t>
      </w:r>
      <w:r>
        <w:t xml:space="preserve"> </w:t>
      </w:r>
      <w:r>
        <w:rPr>
          <w:bCs/>
          <w:b/>
        </w:rPr>
        <w:t xml:space="preserve">Military Officer</w:t>
      </w:r>
      <w:r>
        <w:t xml:space="preserve"> </w:t>
      </w:r>
      <w:r>
        <w:t xml:space="preserve">to empower junior leaders to make decisions on the ground because top-down control is often too slow for the dynamic nature of urban unrest or crisis response in Kinshasa. This</w:t>
      </w:r>
      <w:r>
        <w:t xml:space="preserve"> </w:t>
      </w:r>
      <w:r>
        <w:rPr>
          <w:bCs/>
          <w:b/>
          <w:iCs/>
          <w:i/>
        </w:rPr>
        <w:t xml:space="preserve">Reflection Paper</w:t>
      </w:r>
      <w:r>
        <w:t xml:space="preserve"> </w:t>
      </w:r>
      <w:r>
        <w:t xml:space="preserve">underscores the importance of "mission command"—providing clear intent while allowing flexibility in execution. I have found that my troops respond best when they understand the 'why' behind their actions, not just the 'what'. In Kinshasa, where misinformation can incite violence within hours, clarity of purpose and open channels of communication within the unit are vital for cohesion and morale.</w:t>
      </w:r>
    </w:p>
    <w:bookmarkEnd w:id="23"/>
    <w:bookmarkStart w:id="24" w:name="Xce54de498a780ff7ce949fbb4256a320e0953af"/>
    <w:p>
      <w:pPr>
        <w:pStyle w:val="Heading2"/>
      </w:pPr>
      <w:r>
        <w:t xml:space="preserve">V. Personal Growth and Strategic Patience</w:t>
      </w:r>
    </w:p>
    <w:p>
      <w:pPr>
        <w:pStyle w:val="FirstParagraph"/>
      </w:pPr>
      <w:r>
        <w:t xml:space="preserve">On a personal level, serving as an</w:t>
      </w:r>
      <w:r>
        <w:t xml:space="preserve"> </w:t>
      </w:r>
      <w:r>
        <w:rPr>
          <w:bCs/>
          <w:b/>
        </w:rPr>
        <w:t xml:space="preserve">Military Officer</w:t>
      </w:r>
      <w:r>
        <w:t xml:space="preserve"> </w:t>
      </w:r>
      <w:r>
        <w:t xml:space="preserve">in</w:t>
      </w:r>
      <w:r>
        <w:t xml:space="preserve"> </w:t>
      </w:r>
      <w:r>
        <w:rPr>
          <w:bCs/>
          <w:b/>
        </w:rPr>
        <w:t xml:space="preserve">DR Congo Kinshasa</w:t>
      </w:r>
      <w:r>
        <w:t xml:space="preserve"> </w:t>
      </w:r>
      <w:r>
        <w:t xml:space="preserve">has been a journey of profound internal transformation. It has stripped away the illusion of control and replaced it with the practice of strategic patience. I have learned that progress is often non-linear. Building relationships with local community leaders, understanding the nuances of Congolese French and Lingala, and respecting the deep-seated traditions of the Kinshasa people are not "soft" tasks; they are critical mission-enabling activities.</w:t>
      </w:r>
      <w:r>
        <w:t xml:space="preserve"> </w:t>
      </w:r>
      <w:r>
        <w:t xml:space="preserve">This</w:t>
      </w:r>
      <w:r>
        <w:t xml:space="preserve"> </w:t>
      </w:r>
      <w:r>
        <w:rPr>
          <w:bCs/>
          <w:b/>
          <w:iCs/>
          <w:i/>
        </w:rPr>
        <w:t xml:space="preserve">Reflection Paper</w:t>
      </w:r>
      <w:r>
        <w:t xml:space="preserve"> </w:t>
      </w:r>
      <w:r>
        <w:t xml:space="preserve">acknowledges that my effectiveness is tied to my ability to listen more than I speak. The resilience of the people in Kinshasa, despite economic hardships and political instability, serves as a constant lesson in endurance. As an</w:t>
      </w:r>
      <w:r>
        <w:t xml:space="preserve"> </w:t>
      </w:r>
      <w:r>
        <w:rPr>
          <w:bCs/>
          <w:b/>
        </w:rPr>
        <w:t xml:space="preserve">Military Officer</w:t>
      </w:r>
      <w:r>
        <w:t xml:space="preserve">, I must draw strength from this resilience while ensuring that our presence contributes positively to their future rather than merely managing the present.</w:t>
      </w:r>
    </w:p>
    <w:bookmarkEnd w:id="24"/>
    <w:bookmarkStart w:id="25" w:name="vi.-conclusion-the-path-forward"/>
    <w:p>
      <w:pPr>
        <w:pStyle w:val="Heading2"/>
      </w:pPr>
      <w:r>
        <w:t xml:space="preserve">VI. Conclusion: The Path Forward</w:t>
      </w:r>
    </w:p>
    <w:p>
      <w:pPr>
        <w:pStyle w:val="FirstParagraph"/>
      </w:pPr>
      <w:r>
        <w:t xml:space="preserve">In conclusion, this document serves as a testament to the complexities of modern military leadership. Being a</w:t>
      </w:r>
      <w:r>
        <w:t xml:space="preserve"> </w:t>
      </w:r>
      <w:r>
        <w:rPr>
          <w:bCs/>
          <w:b/>
        </w:rPr>
        <w:t xml:space="preserve">Military Officer</w:t>
      </w:r>
      <w:r>
        <w:t xml:space="preserve"> </w:t>
      </w:r>
      <w:r>
        <w:t xml:space="preserve">in</w:t>
      </w:r>
      <w:r>
        <w:t xml:space="preserve"> </w:t>
      </w:r>
      <w:r>
        <w:rPr>
          <w:bCs/>
          <w:b/>
        </w:rPr>
        <w:t xml:space="preserve">DR Congo Kinshasa</w:t>
      </w:r>
      <w:r>
        <w:t xml:space="preserve"> </w:t>
      </w:r>
      <w:r>
        <w:t xml:space="preserve">is not merely about holding ground; it is about holding space for dialogue, stability, and hope. The challenges posed by this specific location require a reimagining of traditional military paradigms, emphasizing cultural competency, ethical rigor, and adaptive leadership.</w:t>
      </w:r>
      <w:r>
        <w:t xml:space="preserve"> </w:t>
      </w:r>
      <w:r>
        <w:t xml:space="preserve">As I continue my service in</w:t>
      </w:r>
      <w:r>
        <w:t xml:space="preserve"> </w:t>
      </w:r>
      <w:r>
        <w:rPr>
          <w:bCs/>
          <w:b/>
        </w:rPr>
        <w:t xml:space="preserve">DR Congo Kinshasa</w:t>
      </w:r>
      <w:r>
        <w:t xml:space="preserve">, I carry forward these reflections as guiding principles. The uniform is heavy, but the responsibility to serve with honor and wisdom is heavier still. This</w:t>
      </w:r>
      <w:r>
        <w:t xml:space="preserve"> </w:t>
      </w:r>
      <w:r>
        <w:rPr>
          <w:bCs/>
          <w:b/>
          <w:iCs/>
          <w:i/>
        </w:rPr>
        <w:t xml:space="preserve">Reflection Paper</w:t>
      </w:r>
      <w:r>
        <w:t xml:space="preserve"> </w:t>
      </w:r>
      <w:r>
        <w:t xml:space="preserve">stands as a commitment to that duty—a pledge to remain vigilant, humble, and dedicated to the peace and well-being of the people of Kinshasa.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Responsibility, and Service: A Military Officer's Perspective in the DR Congo</dc:title>
  <dc:creator/>
  <cp:keywords/>
  <dcterms:created xsi:type="dcterms:W3CDTF">2026-07-29T18:00:30Z</dcterms:created>
  <dcterms:modified xsi:type="dcterms:W3CDTF">2026-07-29T18:00:30Z</dcterms:modified>
</cp:coreProperties>
</file>

<file path=docProps/custom.xml><?xml version="1.0" encoding="utf-8"?>
<Properties xmlns="http://schemas.openxmlformats.org/officeDocument/2006/custom-properties" xmlns:vt="http://schemas.openxmlformats.org/officeDocument/2006/docPropsVTypes"/>
</file>