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782e812ed7215e4152feb08db89b0b418d286a7"/>
    <w:p>
      <w:pPr>
        <w:pStyle w:val="Heading1"/>
      </w:pPr>
      <w:r>
        <w:t xml:space="preserve">The Guardian of the Metropolis:</w:t>
      </w:r>
      <w:r>
        <w:br/>
      </w:r>
      <w:r>
        <w:t xml:space="preserve">A Reflection Paper on the Military Officer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Defense Review Board</w:t>
      </w:r>
      <w:r>
        <w:br/>
      </w:r>
      <w:r>
        <w:rPr>
          <w:bCs/>
          <w:b/>
        </w:rPr>
        <w:t xml:space="preserve">Subject:</w:t>
      </w:r>
      <w:r>
        <w:t xml:space="preserve"> </w:t>
      </w:r>
      <w:r>
        <w:t xml:space="preserve">Strategic and Societal Reflections on Leadership in the Capital City</w:t>
      </w:r>
    </w:p>
    <w:bookmarkStart w:id="20" w:name="Xd52b3be7c4cca006b7cc2c0e9af8515a1cee49d"/>
    <w:p>
      <w:pPr>
        <w:pStyle w:val="Heading2"/>
      </w:pPr>
      <w:r>
        <w:t xml:space="preserve">I. Introduction: The Intersection of Tradition and Modernity</w:t>
      </w:r>
    </w:p>
    <w:p>
      <w:pPr>
        <w:pStyle w:val="FirstParagraph"/>
      </w:pPr>
      <w:r>
        <w:t xml:space="preserve">Kuala Lumpur stands as a testament to rapid modernization, economic prosperity, and cultural diversity. As the capital of Malaysia, it is not merely an administrative center but the beating heart of national identity. However, amidst the gleaming skyscrapers of the Kuala Lumpur skyline and the bustling streets of Bukit Bintang lies a silent but formidable presence:</w:t>
      </w:r>
      <w:r>
        <w:t xml:space="preserve"> </w:t>
      </w:r>
      <w:r>
        <w:t xml:space="preserve">Malaysia Kuala Lumpur</w:t>
      </w:r>
      <w:r>
        <w:t xml:space="preserve"> </w:t>
      </w:r>
      <w:r>
        <w:t xml:space="preserve">as a strategic locus for national security. It is within this complex urban fabric that we must reflect upon the profound role of the</w:t>
      </w:r>
      <w:r>
        <w:t xml:space="preserve"> </w:t>
      </w:r>
      <w:r>
        <w:t xml:space="preserve">Military Officer</w:t>
      </w:r>
      <w:r>
        <w:t xml:space="preserve">. This reflection paper seeks to explore how military leadership in such a dynamic, high-density capital differs from conventional battlefield command, emphasizing vigilance, community integration, and the preservation of national sovereignty.</w:t>
      </w:r>
    </w:p>
    <w:bookmarkEnd w:id="20"/>
    <w:bookmarkStart w:id="21" w:name="X0a885bf946731459ec47c00aefe66e035dfa8db"/>
    <w:p>
      <w:pPr>
        <w:pStyle w:val="Heading2"/>
      </w:pPr>
      <w:r>
        <w:t xml:space="preserve">II. The Unique Strategic Environment of Kuala Lumpur</w:t>
      </w:r>
    </w:p>
    <w:p>
      <w:pPr>
        <w:pStyle w:val="FirstParagraph"/>
      </w:pPr>
      <w:r>
        <w:t xml:space="preserve">To understand the duty of a</w:t>
      </w:r>
      <w:r>
        <w:t xml:space="preserve"> </w:t>
      </w:r>
      <w:r>
        <w:t xml:space="preserve">Military Officer</w:t>
      </w:r>
      <w:r>
        <w:t xml:space="preserve">, one must first appreciate the unique topography and geopolitical reality of their station. Unlike remote border posts where threats are often defined by physical terrain, the challenge in a metropolitan hub like</w:t>
      </w:r>
      <w:r>
        <w:t xml:space="preserve"> </w:t>
      </w:r>
      <w:r>
        <w:t xml:space="preserve">Malaysia Kuala Lumpur</w:t>
      </w:r>
      <w:r>
        <w:t xml:space="preserve"> </w:t>
      </w:r>
      <w:r>
        <w:t xml:space="preserve">is abstract, invisible, and ever-evolving. The city hosts critical national infrastructure: government ministries, international diplomatic missions, major financial hubs, and dense residential areas. For the</w:t>
      </w:r>
      <w:r>
        <w:t xml:space="preserve"> </w:t>
      </w:r>
      <w:r>
        <w:t xml:space="preserve">Military Officer</w:t>
      </w:r>
      <w:r>
        <w:t xml:space="preserve">, the battlefield is no longer a trench or a jungle trail; it is the digital network protecting state secrets, the crowded pedestrian zones ensuring public safety during mass gatherings, and the airspace above iconic structures like Petronas Twin Towers.</w:t>
      </w:r>
    </w:p>
    <w:p>
      <w:pPr>
        <w:pStyle w:val="BodyText"/>
      </w:pPr>
      <w:r>
        <w:t xml:space="preserve">This environment demands a shift in mindset. The</w:t>
      </w:r>
      <w:r>
        <w:t xml:space="preserve"> </w:t>
      </w:r>
      <w:r>
        <w:t xml:space="preserve">Military Officer</w:t>
      </w:r>
      <w:r>
        <w:t xml:space="preserve"> </w:t>
      </w:r>
      <w:r>
        <w:t xml:space="preserve">stationed here must possess not only tactical acumen but also deep situational awareness and psychological resilience. They are the first line of defense against terrorism, cyber-attacks, and civil unrest. The pressure to maintain zero-error vigilance in a city that never sleeps is immense. Therefore, the training and reflection for such an officer must prioritize crisis management under extreme uncertainty.</w:t>
      </w:r>
    </w:p>
    <w:bookmarkEnd w:id="21"/>
    <w:bookmarkStart w:id="22" w:name="Xce40333a6016a1d284d80b1f18c6f2d38fe40a9"/>
    <w:p>
      <w:pPr>
        <w:pStyle w:val="Heading2"/>
      </w:pPr>
      <w:r>
        <w:t xml:space="preserve">III. Beyond Combat: The Officer as a Bridge to Society</w:t>
      </w:r>
    </w:p>
    <w:p>
      <w:pPr>
        <w:pStyle w:val="FirstParagraph"/>
      </w:pPr>
      <w:r>
        <w:t xml:space="preserve">In many traditional military doctrines, the soldier is often seen as separate from society—a distinct entity tasked with defense. However, in</w:t>
      </w:r>
      <w:r>
        <w:t xml:space="preserve"> </w:t>
      </w:r>
      <w:r>
        <w:t xml:space="preserve">Malaysia Kuala Lumpur</w:t>
      </w:r>
      <w:r>
        <w:t xml:space="preserve">, this distinction must blur. The capital is a microcosm of Malaysia’s multi-ethnic and multi-religious society. Consequently, the role of the</w:t>
      </w:r>
      <w:r>
        <w:t xml:space="preserve"> </w:t>
      </w:r>
      <w:r>
        <w:t xml:space="preserve">Military Officer</w:t>
      </w:r>
      <w:r>
        <w:t xml:space="preserve"> </w:t>
      </w:r>
      <w:r>
        <w:t xml:space="preserve">transcends mere combat readiness; they become ambassadors of national unity.</w:t>
      </w:r>
    </w:p>
    <w:p>
      <w:pPr>
        <w:pStyle w:val="BodyText"/>
      </w:pPr>
      <w:r>
        <w:t xml:space="preserve">A significant portion of an officer’s time in this urban setting is dedicated to civil-military cooperation. During disasters, such as flash floods that frequently plague parts of Kuala Lumpur, it is often military personnel who lead rescue and relief efforts alongside civilian authorities. In these moments, the</w:t>
      </w:r>
      <w:r>
        <w:t xml:space="preserve"> </w:t>
      </w:r>
      <w:r>
        <w:t xml:space="preserve">Military Officer</w:t>
      </w:r>
      <w:r>
        <w:t xml:space="preserve"> </w:t>
      </w:r>
      <w:r>
        <w:t xml:space="preserve">represents trust. Their uniform serves as a symbol of order and compassion. Reflecting on this aspect reveals that leadership in the capital is about empathy as much as authority. The officer must navigate sensitive cultural dynamics, ensuring that military presence is perceived not as an occupation force, but as a protective guardian aligned with the values of the local populace.</w:t>
      </w:r>
    </w:p>
    <w:bookmarkEnd w:id="22"/>
    <w:bookmarkStart w:id="23" w:name="X2053d6767d0cb61046c654011807d3698391f8c"/>
    <w:p>
      <w:pPr>
        <w:pStyle w:val="Heading2"/>
      </w:pPr>
      <w:r>
        <w:t xml:space="preserve">IV. Ethical Responsibilities and Mental Fortitude</w:t>
      </w:r>
    </w:p>
    <w:p>
      <w:pPr>
        <w:pStyle w:val="FirstParagraph"/>
      </w:pPr>
      <w:r>
        <w:t xml:space="preserve">The life of a</w:t>
      </w:r>
      <w:r>
        <w:t xml:space="preserve"> </w:t>
      </w:r>
      <w:r>
        <w:t xml:space="preserve">Military Officer</w:t>
      </w:r>
      <w:r>
        <w:t xml:space="preserve"> </w:t>
      </w:r>
      <w:r>
        <w:t xml:space="preserve">in a major metropolis involves unique ethical dilemmas. With access to sensitive information and power over critical infrastructure, the temptation or pressure for corruption can be higher than in isolated postings. The reflection on integrity is thus central. An officer’s character is tested not by enemy fire, but by the quiet temptations of urban life.</w:t>
      </w:r>
    </w:p>
    <w:p>
      <w:pPr>
        <w:pStyle w:val="BodyText"/>
      </w:pPr>
      <w:r>
        <w:t xml:space="preserve">Furthermore, the mental health of these officers deserves deep consideration. The juxtaposition of high-stakes security duties with the chaotic energy of</w:t>
      </w:r>
      <w:r>
        <w:t xml:space="preserve"> </w:t>
      </w:r>
      <w:r>
        <w:t xml:space="preserve">Malaysia Kuala Lumpur</w:t>
      </w:r>
      <w:r>
        <w:t xml:space="preserve"> </w:t>
      </w:r>
      <w:r>
        <w:t xml:space="preserve">can lead to burnout. Constant alertness in a city filled with potential targets requires a robust support system within the military framework. Leadership development programs must, therefore, incorporate psychological resilience training, teaching officers how to decompress and maintain ethical clarity amidst the noise of modern urban life.</w:t>
      </w:r>
    </w:p>
    <w:bookmarkEnd w:id="23"/>
    <w:bookmarkStart w:id="24" w:name="X47e9e9f4ec07ba9e4877f75c888e4f8750e1a6a"/>
    <w:p>
      <w:pPr>
        <w:pStyle w:val="Heading2"/>
      </w:pPr>
      <w:r>
        <w:t xml:space="preserve">V. Conclusion: The Enduring Value of Discipline</w:t>
      </w:r>
    </w:p>
    <w:p>
      <w:pPr>
        <w:pStyle w:val="FirstParagraph"/>
      </w:pPr>
      <w:r>
        <w:t xml:space="preserve">In conclusion, reflecting on the position of the</w:t>
      </w:r>
      <w:r>
        <w:t xml:space="preserve"> </w:t>
      </w:r>
      <w:r>
        <w:t xml:space="preserve">Military Officer</w:t>
      </w:r>
      <w:r>
        <w:t xml:space="preserve"> </w:t>
      </w:r>
      <w:r>
        <w:t xml:space="preserve">within</w:t>
      </w:r>
      <w:r>
        <w:t xml:space="preserve"> </w:t>
      </w:r>
      <w:r>
        <w:t xml:space="preserve">Malaysia Kuala Lumpur</w:t>
      </w:r>
      <w:r>
        <w:t xml:space="preserve"> </w:t>
      </w:r>
      <w:r>
        <w:t xml:space="preserve">reveals a multifaceted role that is critical to national stability. They are the shield behind which democracy and daily life flourish in the capital. Their duties have evolved from purely kinetic operations to include cybersecurity, disaster management, diplomatic protocol, and community policing support.</w:t>
      </w:r>
    </w:p>
    <w:p>
      <w:pPr>
        <w:pStyle w:val="BodyText"/>
      </w:pPr>
      <w:r>
        <w:t xml:space="preserve">The modern</w:t>
      </w:r>
      <w:r>
        <w:t xml:space="preserve"> </w:t>
      </w:r>
      <w:r>
        <w:t xml:space="preserve">Military Officer</w:t>
      </w:r>
      <w:r>
        <w:t xml:space="preserve"> </w:t>
      </w:r>
      <w:r>
        <w:t xml:space="preserve">must be a scholar of human nature as much as a tactician of war. They must understand the pulse of the city they protect. For Malaysia Kuala Lumpur to remain safe and prosperous, it requires leaders who are disciplined, ethically uncompromising, and deeply connected to the society they serve. This reflection paper underscores that investing in the education and well-being of these officers is not merely a military necessity but a fundamental requirement for the continued peace and unity of the nation.</w:t>
      </w:r>
    </w:p>
    <w:p>
      <w:pPr>
        <w:pStyle w:val="BodyText"/>
      </w:pPr>
      <w:r>
        <w:t xml:space="preserve">The future of security in Southeast Asia depends on capitals like Kuala Lumpur remaining strongholds of stability. The</w:t>
      </w:r>
      <w:r>
        <w:t xml:space="preserve"> </w:t>
      </w:r>
      <w:r>
        <w:t xml:space="preserve">Military Officer</w:t>
      </w:r>
      <w:r>
        <w:t xml:space="preserve">, standing vigilant amidst the urban sprawl, is the guardian of that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Military Officer in Malaysia Kuala Lumpur</dc:title>
  <dc:creator/>
  <dc:language>en</dc:language>
  <cp:keywords/>
  <dcterms:created xsi:type="dcterms:W3CDTF">2026-07-29T15:35:13Z</dcterms:created>
  <dcterms:modified xsi:type="dcterms:W3CDTF">2026-07-29T15:35:13Z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