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Abuja</w:t>
      </w:r>
    </w:p>
    <w:bookmarkStart w:id="26" w:name="Xd5d59301741c1cda086d438187749d8a5f19ab0"/>
    <w:p>
      <w:pPr>
        <w:pStyle w:val="Heading1"/>
      </w:pPr>
      <w:r>
        <w:t xml:space="preserve">A Reflection on Duty, Discipline, and Democracy:</w:t>
      </w:r>
      <w:r>
        <w:br/>
      </w:r>
      <w:r>
        <w:t xml:space="preserve">The Military Officer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Strategic Command Review Board</w:t>
      </w:r>
      <w:r>
        <w:br/>
      </w:r>
    </w:p>
    <w:p>
      <w:pPr>
        <w:pStyle w:val="BodyText"/>
      </w:pPr>
      <w:r>
        <w:t xml:space="preserve">From:A Senior Observer and Policy Analyst</w:t>
      </w:r>
    </w:p>
    <w:bookmarkStart w:id="20" w:name="Xdf40a8e93d6a4a6529f14066fb71feef706279e"/>
    <w:p>
      <w:pPr>
        <w:pStyle w:val="Heading2"/>
      </w:pPr>
      <w:r>
        <w:t xml:space="preserve">I. Introduction: The Nexus of Leadership and National Identity</w:t>
      </w:r>
    </w:p>
    <w:p>
      <w:pPr>
        <w:pStyle w:val="FirstParagraph"/>
      </w:pPr>
      <w:r>
        <w:t xml:space="preserve">The figure of the Military Officer is often shrouded in mystery, perceived through the dual lenses of historical necessity and contemporary scrutiny. However, to truly understand their role in modern West Africa, one must look closely at the specific geopolitical theater where they operate. This reflection paper seeks to dissect the multifaceted identity of a</w:t>
      </w:r>
      <w:r>
        <w:t xml:space="preserve"> </w:t>
      </w:r>
      <w:r>
        <w:rPr>
          <w:bCs/>
          <w:b/>
        </w:rPr>
        <w:t xml:space="preserve">Military Officer</w:t>
      </w:r>
      <w:r>
        <w:t xml:space="preserve"> </w:t>
      </w:r>
      <w:r>
        <w:t xml:space="preserve">within the unique socio-political ecosystem of</w:t>
      </w:r>
      <w:r>
        <w:t xml:space="preserve"> </w:t>
      </w:r>
      <w:r>
        <w:rPr>
          <w:bCs/>
          <w:b/>
        </w:rPr>
        <w:t xml:space="preserve">Nigeria Abuja</w:t>
      </w:r>
      <w:r>
        <w:t xml:space="preserve">. It is an exploration not merely of rank and protocol, but of responsibility, integrity, and the delicate balance required to maintain civil order in a burgeoning democracy. The capital city, designed as a planned administrative hub, serves as both a backdrop and a crucible for these military leaders.</w:t>
      </w:r>
    </w:p>
    <w:bookmarkEnd w:id="20"/>
    <w:bookmarkStart w:id="21" w:name="X8e590542d5c943999ea459edeb817ed214e8ab0"/>
    <w:p>
      <w:pPr>
        <w:pStyle w:val="Heading2"/>
      </w:pPr>
      <w:r>
        <w:t xml:space="preserve">II. The Professional Ethos: Beyond Rank and File</w:t>
      </w:r>
    </w:p>
    <w:p>
      <w:pPr>
        <w:pStyle w:val="FirstParagraph"/>
      </w:pPr>
      <w:r>
        <w:t xml:space="preserve">The core of any effective service begins with the officer corps. In the context of Nigeria Abuja, a</w:t>
      </w:r>
      <w:r>
        <w:t xml:space="preserve"> </w:t>
      </w:r>
      <w:r>
        <w:rPr>
          <w:bCs/>
          <w:b/>
        </w:rPr>
        <w:t xml:space="preserve">Military Officer</w:t>
      </w:r>
      <w:r>
        <w:t xml:space="preserve"> </w:t>
      </w:r>
      <w:r>
        <w:t xml:space="preserve">is expected to embody a synthesis of traditional martial virtues and modern strategic acumen. Unlike lower-ranking enlisted personnel who execute orders, officers are tasked with the moral and intellectual leadership that guides those executions. This distinction is critical in</w:t>
      </w:r>
      <w:r>
        <w:t xml:space="preserve"> </w:t>
      </w:r>
      <w:r>
        <w:rPr>
          <w:bCs/>
          <w:b/>
        </w:rPr>
        <w:t xml:space="preserve">Nigeria Abuja</w:t>
      </w:r>
      <w:r>
        <w:t xml:space="preserve">, where the military’s presence is highly visible due to its proximity to the seat of power.</w:t>
      </w:r>
    </w:p>
    <w:p>
      <w:pPr>
        <w:pStyle w:val="BodyText"/>
      </w:pPr>
      <w:r>
        <w:t xml:space="preserve">The reflection here centers on the concept of professional competence. In an era characterized by asymmetric warfare, cyber threats, and internal security challenges ranging from insurgency in the Northeast to banditry in the Northwest, a</w:t>
      </w:r>
      <w:r>
        <w:t xml:space="preserve"> </w:t>
      </w:r>
      <w:r>
        <w:rPr>
          <w:bCs/>
          <w:b/>
        </w:rPr>
        <w:t xml:space="preserve">Military Officer</w:t>
      </w:r>
      <w:r>
        <w:t xml:space="preserve"> </w:t>
      </w:r>
      <w:r>
        <w:t xml:space="preserve">must possess more than physical courage. They require intellectual agility, cultural sensitivity, and legal knowledge. The training received by officers stationed in or operating out of</w:t>
      </w:r>
      <w:r>
        <w:t xml:space="preserve"> </w:t>
      </w:r>
      <w:r>
        <w:rPr>
          <w:bCs/>
          <w:b/>
        </w:rPr>
        <w:t xml:space="preserve">Nigeria Abuja</w:t>
      </w:r>
      <w:r>
        <w:t xml:space="preserve"> </w:t>
      </w:r>
      <w:r>
        <w:t xml:space="preserve">often involves high-level strategic planning that directly impacts national policy. Therefore, the reflection paper argues that the modern officer is a statesman in uniform, navigating complex political landscapes while maintaining operational readiness.</w:t>
      </w:r>
    </w:p>
    <w:bookmarkEnd w:id="21"/>
    <w:bookmarkStart w:id="22" w:name="Xf35482c06bb999518c77d230b2d608189521b21"/>
    <w:p>
      <w:pPr>
        <w:pStyle w:val="Heading2"/>
      </w:pPr>
      <w:r>
        <w:t xml:space="preserve">III. The Symbolism of Presence in Nigeria Abuja</w:t>
      </w:r>
    </w:p>
    <w:p>
      <w:pPr>
        <w:pStyle w:val="FirstParagraph"/>
      </w:pPr>
      <w:r>
        <w:rPr>
          <w:bCs/>
          <w:b/>
        </w:rPr>
        <w:t xml:space="preserve">Nigeria Abuja</w:t>
      </w:r>
      <w:r>
        <w:t xml:space="preserve"> </w:t>
      </w:r>
      <w:r>
        <w:t xml:space="preserve">was intentionally built to be neutral ground, separating the military from the historical power centers of Lagos and Ibadan. This geographical relocation has profound implications for how a</w:t>
      </w:r>
      <w:r>
        <w:t xml:space="preserve"> </w:t>
      </w:r>
      <w:r>
        <w:rPr>
          <w:bCs/>
          <w:b/>
        </w:rPr>
        <w:t xml:space="preserve">Military Officer</w:t>
      </w:r>
      <w:r>
        <w:t xml:space="preserve"> </w:t>
      </w:r>
      <w:r>
        <w:t xml:space="preserve">is perceived by the citizenry. In this planned city, characterized by wide avenues and monumental architecture, military installations stand as symbols of state authority.</w:t>
      </w:r>
    </w:p>
    <w:p>
      <w:pPr>
        <w:pStyle w:val="BodyText"/>
      </w:pPr>
      <w:r>
        <w:t xml:space="preserve">When a</w:t>
      </w:r>
      <w:r>
        <w:t xml:space="preserve"> </w:t>
      </w:r>
      <w:r>
        <w:rPr>
          <w:bCs/>
          <w:b/>
        </w:rPr>
        <w:t xml:space="preserve">Military Officer</w:t>
      </w:r>
      <w:r>
        <w:t xml:space="preserve"> </w:t>
      </w:r>
      <w:r>
        <w:t xml:space="preserve">walks through the streets of Abuja, whether towards the Army Headquarters or attending diplomatic functions at State House, they carry the weight of public expectation. The reflection here is that their demeanor must be impeccable. In a diverse nation like Nigeria, where ethnic and religious tensions can sometimes spill into public discourse, the</w:t>
      </w:r>
      <w:r>
        <w:t xml:space="preserve"> </w:t>
      </w:r>
      <w:r>
        <w:rPr>
          <w:bCs/>
          <w:b/>
        </w:rPr>
        <w:t xml:space="preserve">Military Officer</w:t>
      </w:r>
      <w:r>
        <w:t xml:space="preserve"> </w:t>
      </w:r>
      <w:r>
        <w:t xml:space="preserve">in</w:t>
      </w:r>
      <w:r>
        <w:t xml:space="preserve"> </w:t>
      </w:r>
      <w:r>
        <w:rPr>
          <w:bCs/>
          <w:b/>
        </w:rPr>
        <w:t xml:space="preserve">Nigeria Abuja</w:t>
      </w:r>
      <w:r>
        <w:t xml:space="preserve"> </w:t>
      </w:r>
      <w:r>
        <w:t xml:space="preserve">serves as a unifying figure of discipline and neutrality. They are expected to rise above partisan politics, acting as guardians of the constitution rather than defenders of any particular regime. This impartiality is what distinguishes a respected officer from a mere instrument of political power.</w:t>
      </w:r>
    </w:p>
    <w:bookmarkEnd w:id="22"/>
    <w:bookmarkStart w:id="23" w:name="X9479250470a51ff8bd18cf4ed09e45dd09f4776"/>
    <w:p>
      <w:pPr>
        <w:pStyle w:val="Heading2"/>
      </w:pPr>
      <w:r>
        <w:t xml:space="preserve">IV. Civil-Military Relations: A Delicate Balance</w:t>
      </w:r>
    </w:p>
    <w:p>
      <w:pPr>
        <w:pStyle w:val="FirstParagraph"/>
      </w:pPr>
      <w:r>
        <w:t xml:space="preserve">The relationship between the military and the civilian government in</w:t>
      </w:r>
      <w:r>
        <w:t xml:space="preserve"> </w:t>
      </w:r>
      <w:r>
        <w:rPr>
          <w:bCs/>
          <w:b/>
        </w:rPr>
        <w:t xml:space="preserve">Nigeria Abuja</w:t>
      </w:r>
      <w:r>
        <w:t xml:space="preserve"> </w:t>
      </w:r>
      <w:r>
        <w:t xml:space="preserve">has historically been fraught with tension, stemming from decades of military rule. Today, as Nigeria strives to consolidate its democratic gains, the role of the</w:t>
      </w:r>
      <w:r>
        <w:t xml:space="preserve"> </w:t>
      </w:r>
      <w:r>
        <w:rPr>
          <w:bCs/>
          <w:b/>
        </w:rPr>
        <w:t xml:space="preserve">Military Officer</w:t>
      </w:r>
      <w:r>
        <w:t xml:space="preserve"> </w:t>
      </w:r>
      <w:r>
        <w:t xml:space="preserve">is pivotal. They must respect civil authority while maintaining operational independence when national security demands it.</w:t>
      </w:r>
    </w:p>
    <w:p>
      <w:pPr>
        <w:pStyle w:val="BodyText"/>
      </w:pPr>
      <w:r>
        <w:t xml:space="preserve">This reflection highlights a critical challenge: trust building. In</w:t>
      </w:r>
      <w:r>
        <w:t xml:space="preserve"> </w:t>
      </w:r>
      <w:r>
        <w:rPr>
          <w:bCs/>
          <w:b/>
        </w:rPr>
        <w:t xml:space="preserve">Nigeria Abuja</w:t>
      </w:r>
      <w:r>
        <w:t xml:space="preserve">, where media scrutiny is intense and political debate is vibrant, every action of the military establishment is analyzed through a democratic lens. An officer who demonstrates transparency, accountability, and adherence to human rights principles helps bridge the gap between the barracks and the ballot box. The document posits that for democracy to thrive in</w:t>
      </w:r>
      <w:r>
        <w:t xml:space="preserve"> </w:t>
      </w:r>
      <w:r>
        <w:rPr>
          <w:bCs/>
          <w:b/>
        </w:rPr>
        <w:t xml:space="preserve">Nigeria Abuja</w:t>
      </w:r>
      <w:r>
        <w:t xml:space="preserve">,</w:t>
      </w:r>
      <w:r>
        <w:t xml:space="preserve"> </w:t>
      </w:r>
      <w:r>
        <w:rPr>
          <w:bCs/>
          <w:b/>
        </w:rPr>
        <w:t xml:space="preserve">Military Officers</w:t>
      </w:r>
      <w:r>
        <w:t xml:space="preserve"> </w:t>
      </w:r>
      <w:r>
        <w:t xml:space="preserve">must actively engage with civil society leaders, academics, and journalists. They are not isolated warriors but integrated partners in national development.</w:t>
      </w:r>
    </w:p>
    <w:bookmarkEnd w:id="23"/>
    <w:bookmarkStart w:id="24" w:name="X53342673a9d60e491dd1dbbd50ea1a19a1e606b"/>
    <w:p>
      <w:pPr>
        <w:pStyle w:val="Heading2"/>
      </w:pPr>
      <w:r>
        <w:t xml:space="preserve">V. Ethical Leadership and Social Responsibility</w:t>
      </w:r>
    </w:p>
    <w:p>
      <w:pPr>
        <w:pStyle w:val="FirstParagraph"/>
      </w:pPr>
      <w:r>
        <w:t xml:space="preserve">A profound aspect of this reflection is the ethical dimension of command. In</w:t>
      </w:r>
      <w:r>
        <w:t xml:space="preserve"> </w:t>
      </w:r>
      <w:r>
        <w:rPr>
          <w:bCs/>
          <w:b/>
        </w:rPr>
        <w:t xml:space="preserve">Nigeria Abuja</w:t>
      </w:r>
      <w:r>
        <w:t xml:space="preserve">, where corruption can be a systemic issue, the integrity of a</w:t>
      </w:r>
      <w:r>
        <w:t xml:space="preserve"> </w:t>
      </w:r>
      <w:r>
        <w:rPr>
          <w:bCs/>
          <w:b/>
        </w:rPr>
        <w:t xml:space="preserve">Military Officer</w:t>
      </w:r>
      <w:r>
        <w:t xml:space="preserve"> </w:t>
      </w:r>
      <w:r>
        <w:t xml:space="preserve">is tested daily. The officer is expected to lead by example, rejecting graft and promoting meritocracy within their units. This internal cleanliness translates into external credibility.</w:t>
      </w:r>
    </w:p>
    <w:p>
      <w:pPr>
        <w:pStyle w:val="BodyText"/>
      </w:pPr>
      <w:r>
        <w:t xml:space="preserve">Furthermore, the social responsibility extends beyond the military base. Officers in</w:t>
      </w:r>
      <w:r>
        <w:t xml:space="preserve"> </w:t>
      </w:r>
      <w:r>
        <w:rPr>
          <w:bCs/>
          <w:b/>
        </w:rPr>
        <w:t xml:space="preserve">Nigeria Abuja</w:t>
      </w:r>
      <w:r>
        <w:t xml:space="preserve"> </w:t>
      </w:r>
      <w:r>
        <w:t xml:space="preserve">are often involved in community outreach programs, disaster relief efforts during floods or disease outbreaks, and infrastructure projects via civil engineering battalions. These activities humanize the uniform and demonstrate that the military serves the people of Nigeria first and foremost. The reflection paper asserts that true leadership is measured not just by combat prowess but by one’s contribution to societal welfare.</w:t>
      </w:r>
    </w:p>
    <w:bookmarkEnd w:id="24"/>
    <w:bookmarkStart w:id="25" w:name="Xd464ca140e9056fcd811ac53105afc61d86cb1e"/>
    <w:p>
      <w:pPr>
        <w:pStyle w:val="Heading2"/>
      </w:pPr>
      <w:r>
        <w:t xml:space="preserve">VI. Conclusion: Forging a Legacy of Excellence</w:t>
      </w:r>
    </w:p>
    <w:p>
      <w:pPr>
        <w:pStyle w:val="FirstParagraph"/>
      </w:pPr>
      <w:r>
        <w:t xml:space="preserve">In conclusion, the profile of a</w:t>
      </w:r>
      <w:r>
        <w:t xml:space="preserve"> </w:t>
      </w:r>
      <w:r>
        <w:rPr>
          <w:bCs/>
          <w:b/>
        </w:rPr>
        <w:t xml:space="preserve">Military Officer</w:t>
      </w:r>
      <w:r>
        <w:t xml:space="preserve"> </w:t>
      </w:r>
      <w:r>
        <w:t xml:space="preserve">in the contemporary era is complex and demanding. Situated within the strategic environment of</w:t>
      </w:r>
      <w:r>
        <w:t xml:space="preserve"> </w:t>
      </w:r>
      <w:r>
        <w:rPr>
          <w:bCs/>
          <w:b/>
        </w:rPr>
        <w:t xml:space="preserve">Nigeria Abuja</w:t>
      </w:r>
      <w:r>
        <w:t xml:space="preserve">, they must navigate political sensitivities, operational complexities, and ethical dilemmas with grace and firmness. This reflection paper has sought to illuminate that their role is not static but dynamic, evolving with the nation’s democratic journey.</w:t>
      </w:r>
    </w:p>
    <w:p>
      <w:pPr>
        <w:pStyle w:val="BodyText"/>
      </w:pPr>
      <w:r>
        <w:t xml:space="preserve">The future stability of Nigeria depends heavily on the caliber of its officer corps. By fostering professionalism, upholding democratic values, and maintaining a strong ethical compass,</w:t>
      </w:r>
      <w:r>
        <w:t xml:space="preserve"> </w:t>
      </w:r>
      <w:r>
        <w:rPr>
          <w:bCs/>
          <w:b/>
        </w:rPr>
        <w:t xml:space="preserve">Military Officers</w:t>
      </w:r>
      <w:r>
        <w:t xml:space="preserve"> </w:t>
      </w:r>
      <w:r>
        <w:t xml:space="preserve">in</w:t>
      </w:r>
      <w:r>
        <w:t xml:space="preserve"> </w:t>
      </w:r>
      <w:r>
        <w:rPr>
          <w:bCs/>
          <w:b/>
        </w:rPr>
        <w:t xml:space="preserve">Nigeria Abuja</w:t>
      </w:r>
      <w:r>
        <w:t xml:space="preserve"> </w:t>
      </w:r>
      <w:r>
        <w:t xml:space="preserve">can ensure that their institution remains a pillar of support for the state rather than a threat to it. It is through their dedication to duty and love for country that they will secure a legacy of peace, stability, and progress for all Nigerians.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Military Officer in the Context of Nigeria Abuja</dc:title>
  <dc:creator/>
  <dc:language>en</dc:language>
  <cp:keywords/>
  <dcterms:created xsi:type="dcterms:W3CDTF">2026-07-29T20:54:39Z</dcterms:created>
  <dcterms:modified xsi:type="dcterms:W3CDTF">2026-07-29T20:54:39Z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