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0635adbb2f3b151610aa373bb9dfaaebb0f0602"/>
    <w:p>
      <w:pPr>
        <w:pStyle w:val="Heading1"/>
      </w:pPr>
      <w:r>
        <w:t xml:space="preserve">The Modern Military Officer in Vietnam Ho Chi Minh City</w:t>
      </w:r>
    </w:p>
    <w:bookmarkStart w:id="20" w:name="i.-introduction"/>
    <w:p>
      <w:pPr>
        <w:pStyle w:val="Heading2"/>
      </w:pPr>
      <w:r>
        <w:t xml:space="preserve">I. Introduction</w:t>
      </w:r>
    </w:p>
    <w:p>
      <w:pPr>
        <w:pStyle w:val="FirstParagraph"/>
      </w:pPr>
      <w:r>
        <w:t xml:space="preserve">To reflect upon the figure of the</w:t>
      </w:r>
      <w:r>
        <w:t xml:space="preserve"> </w:t>
      </w:r>
      <w:r>
        <w:rPr>
          <w:bCs/>
          <w:b/>
        </w:rPr>
        <w:t xml:space="preserve">Military Officer</w:t>
      </w:r>
      <w:r>
        <w:t xml:space="preserve">, particularly within the dynamic and historically charged context of</w:t>
      </w:r>
      <w:r>
        <w:t xml:space="preserve"> </w:t>
      </w:r>
      <w:r>
        <w:rPr>
          <w:bCs/>
          <w:b/>
        </w:rPr>
        <w:t xml:space="preserve">Vietnam Ho Chi Minh City</w:t>
      </w:r>
      <w:r>
        <w:t xml:space="preserve">, is to engage with a complex tapestry woven from threads of history, modernization, diplomacy, and civic duty. Vietnam Ho Chi Minh City (formerly Saigon) stands as a testament to resilience and rapid transformation. It is a metropolis where the echoes of war still resonate in the collective memory, yet where the skyline screams of economic vitality and future ambition. In this specific locale, the role of the</w:t>
      </w:r>
      <w:r>
        <w:t xml:space="preserve"> </w:t>
      </w:r>
      <w:r>
        <w:rPr>
          <w:bCs/>
          <w:b/>
        </w:rPr>
        <w:t xml:space="preserve">Military Officer</w:t>
      </w:r>
      <w:r>
        <w:t xml:space="preserve"> </w:t>
      </w:r>
      <w:r>
        <w:t xml:space="preserve">cannot be viewed through a singular lens; it requires an understanding that transcends traditional combat roles. This reflection paper aims to explore how these officers navigate their duties in a city that is both a symbol of national sovereignty and a global economic hub. It is an exploration of identity, responsibility, and the evolving nature of military service in the 21st century.</w:t>
      </w:r>
    </w:p>
    <w:bookmarkEnd w:id="20"/>
    <w:bookmarkStart w:id="21" w:name="X6a6cf390e62a686f5b485c3b9ce06d495482a93"/>
    <w:p>
      <w:pPr>
        <w:pStyle w:val="Heading2"/>
      </w:pPr>
      <w:r>
        <w:t xml:space="preserve">II. Historical Weight and Contemporary Identity</w:t>
      </w:r>
    </w:p>
    <w:p>
      <w:pPr>
        <w:pStyle w:val="FirstParagraph"/>
      </w:pPr>
      <w:r>
        <w:t xml:space="preserve">The presence of a</w:t>
      </w:r>
      <w:r>
        <w:t xml:space="preserve"> </w:t>
      </w:r>
      <w:r>
        <w:rPr>
          <w:bCs/>
          <w:b/>
        </w:rPr>
        <w:t xml:space="preserve">Military Officer</w:t>
      </w:r>
      <w:r>
        <w:t xml:space="preserve"> </w:t>
      </w:r>
      <w:r>
        <w:t xml:space="preserve">in</w:t>
      </w:r>
      <w:r>
        <w:t xml:space="preserve"> </w:t>
      </w:r>
      <w:r>
        <w:rPr>
          <w:bCs/>
          <w:b/>
        </w:rPr>
        <w:t xml:space="preserve">Vietnam Ho Chi Minh City</w:t>
      </w:r>
      <w:r>
        <w:t xml:space="preserve"> </w:t>
      </w:r>
      <w:r>
        <w:t xml:space="preserve">immediately invokes historical associations with conflict. As a student or observer within this environment, one cannot ignore the shadow cast by the past decades of struggle. The city’s infrastructure, its social fabric, and even its psychological landscape were profoundly shaped by war. Therefore, when we speak of a</w:t>
      </w:r>
      <w:r>
        <w:t xml:space="preserve"> </w:t>
      </w:r>
      <w:r>
        <w:rPr>
          <w:bCs/>
          <w:b/>
        </w:rPr>
        <w:t xml:space="preserve">Military Officer</w:t>
      </w:r>
      <w:r>
        <w:t xml:space="preserve"> </w:t>
      </w:r>
      <w:r>
        <w:t xml:space="preserve">today in Vietnam Ho Chi Minh City, we are speaking of individuals who carry the legacy of their predecessors on their shoulders. However, modern reflection demands that we look beyond the battlefield mentality. Today’s officer is often a custodian of peace and stability rather than just a defender against aggression. In</w:t>
      </w:r>
      <w:r>
        <w:t xml:space="preserve"> </w:t>
      </w:r>
      <w:r>
        <w:rPr>
          <w:bCs/>
          <w:b/>
        </w:rPr>
        <w:t xml:space="preserve">Vietnam Ho Chi Minh City</w:t>
      </w:r>
      <w:r>
        <w:t xml:space="preserve">, the military’s role has shifted significantly toward disaster relief, infrastructure development, and supporting civil authorities during crises such as flooding or pandemics.</w:t>
      </w:r>
      <w:r>
        <w:t xml:space="preserve"> </w:t>
      </w:r>
      <w:r>
        <w:t xml:space="preserve">This shift represents a crucial evolution in the concept of military service. The officer is no longer merely a soldier who follows orders; they are community leaders who engage with civilians daily. In</w:t>
      </w:r>
      <w:r>
        <w:t xml:space="preserve"> </w:t>
      </w:r>
      <w:r>
        <w:rPr>
          <w:bCs/>
          <w:b/>
        </w:rPr>
        <w:t xml:space="preserve">Vietnam Ho Chi Minh City</w:t>
      </w:r>
      <w:r>
        <w:t xml:space="preserve">, this interaction is visible and frequent. Military officers often participate in charity drives, educational programs, and youth mentorship initiatives. This civic engagement softens the rigid image of military authority and replaces it with one of service and solidarity. Reflecting on this aspect reveals that the true strength of a</w:t>
      </w:r>
      <w:r>
        <w:t xml:space="preserve"> </w:t>
      </w:r>
      <w:r>
        <w:rPr>
          <w:bCs/>
          <w:b/>
        </w:rPr>
        <w:t xml:space="preserve">Military Officer</w:t>
      </w:r>
      <w:r>
        <w:t xml:space="preserve"> </w:t>
      </w:r>
      <w:r>
        <w:t xml:space="preserve">lies not only in tactical proficiency but also in their ability to build trust within a diverse urban population like that found in</w:t>
      </w:r>
      <w:r>
        <w:t xml:space="preserve"> </w:t>
      </w:r>
      <w:r>
        <w:rPr>
          <w:bCs/>
          <w:b/>
        </w:rPr>
        <w:t xml:space="preserve">Vietnam Ho Chi Minh City</w:t>
      </w:r>
      <w:r>
        <w:t xml:space="preserve">.</w:t>
      </w:r>
    </w:p>
    <w:bookmarkEnd w:id="21"/>
    <w:bookmarkStart w:id="22" w:name="Xbd407c13d1e375d14b1b8c6dbb10aa3112303d3"/>
    <w:p>
      <w:pPr>
        <w:pStyle w:val="Heading2"/>
      </w:pPr>
      <w:r>
        <w:t xml:space="preserve">III. Professionalism and Technological Adaptation</w:t>
      </w:r>
    </w:p>
    <w:p>
      <w:pPr>
        <w:pStyle w:val="FirstParagraph"/>
      </w:pPr>
      <w:r>
        <w:t xml:space="preserve">Another critical dimension of the modern</w:t>
      </w:r>
      <w:r>
        <w:t xml:space="preserve"> </w:t>
      </w:r>
      <w:r>
        <w:rPr>
          <w:bCs/>
          <w:b/>
        </w:rPr>
        <w:t xml:space="preserve">Military Officer</w:t>
      </w:r>
      <w:r>
        <w:t xml:space="preserve"> </w:t>
      </w:r>
      <w:r>
        <w:t xml:space="preserve">is their relationship with technology and professional development.</w:t>
      </w:r>
      <w:r>
        <w:t xml:space="preserve"> </w:t>
      </w:r>
      <w:r>
        <w:rPr>
          <w:bCs/>
          <w:b/>
        </w:rPr>
        <w:t xml:space="preserve">Vietnam Ho Chi Minh City</w:t>
      </w:r>
      <w:r>
        <w:t xml:space="preserve">, as a technological hub, demands efficiency, precision, and adaptability from all sectors, including the military. Contemporary military officers are required to be proficient in cyber security, logistics management using advanced software systems, and modern communication technologies. This technical literacy distinguishes the current generation of officers from those of previous eras.</w:t>
      </w:r>
      <w:r>
        <w:t xml:space="preserve"> </w:t>
      </w:r>
      <w:r>
        <w:t xml:space="preserve">In</w:t>
      </w:r>
      <w:r>
        <w:t xml:space="preserve"> </w:t>
      </w:r>
      <w:r>
        <w:rPr>
          <w:bCs/>
          <w:b/>
        </w:rPr>
        <w:t xml:space="preserve">Vietnam Ho Chi Minh City</w:t>
      </w:r>
      <w:r>
        <w:t xml:space="preserve">, where traffic congestion and urban planning challenges are prevalent, the logistical capabilities of military units are often leveraged to support city operations. An officer managing such tasks must possess analytical skills akin to those in the private sector. This intersection of military discipline with civilian efficiency creates a unique professional identity. It requires an officer to be intellectually curious and technologically adept. Furthermore, as</w:t>
      </w:r>
      <w:r>
        <w:t xml:space="preserve"> </w:t>
      </w:r>
      <w:r>
        <w:rPr>
          <w:bCs/>
          <w:b/>
        </w:rPr>
        <w:t xml:space="preserve">Vietnam Ho Chi Minh City</w:t>
      </w:r>
      <w:r>
        <w:t xml:space="preserve"> </w:t>
      </w:r>
      <w:r>
        <w:t xml:space="preserve">opens up to international trade and cooperation, officers stationed here are increasingly exposed to joint training exercises with foreign militaries. This exposure fosters a broader worldview, emphasizing international law, humanitarian aid standards, and diplomatic protocol. Thus, the</w:t>
      </w:r>
      <w:r>
        <w:t xml:space="preserve"> </w:t>
      </w:r>
      <w:r>
        <w:rPr>
          <w:bCs/>
          <w:b/>
        </w:rPr>
        <w:t xml:space="preserve">Military Officer in this context is a global citizen equipped with local knowledge.</w:t>
      </w:r>
    </w:p>
    <w:bookmarkEnd w:id="22"/>
    <w:bookmarkStart w:id="23" w:name="Xd0e64a7dff47e3deed64b60dbf9762469d5557e"/>
    <w:p>
      <w:pPr>
        <w:pStyle w:val="Heading2"/>
      </w:pPr>
      <w:r>
        <w:t xml:space="preserve">IV. Ethical Leadership and Social Responsibility</w:t>
      </w:r>
    </w:p>
    <w:p>
      <w:pPr>
        <w:pStyle w:val="FirstParagraph"/>
      </w:pPr>
      <w:r>
        <w:t xml:space="preserve">Ethical leadership remains the cornerstone of military authority. In</w:t>
      </w:r>
      <w:r>
        <w:t xml:space="preserve"> </w:t>
      </w:r>
      <w:r>
        <w:rPr>
          <w:bCs/>
          <w:b/>
        </w:rPr>
        <w:t xml:space="preserve">Vietnam Ho Chi Minh City</w:t>
      </w:r>
      <w:r>
        <w:t xml:space="preserve">, where social inequality can sometimes be starkly visible,</w:t>
      </w:r>
      <w:r>
        <w:t xml:space="preserve"> </w:t>
      </w:r>
      <w:r>
        <w:rPr>
          <w:bCs/>
          <w:b/>
        </w:rPr>
        <w:t xml:space="preserve">Military Officers</w:t>
      </w:r>
      <w:r>
        <w:t xml:space="preserve"> </w:t>
      </w:r>
      <w:r>
        <w:t xml:space="preserve">must demonstrate unwavering integrity. The expectation is not just for personal moral uprightness but for active advocacy of justice and equality within their units and the communities they serve. Corruption or abuse of power erodes public trust instantly, particularly in a city known for its vibrant civil society and media scrutiny.</w:t>
      </w:r>
      <w:r>
        <w:t xml:space="preserve"> </w:t>
      </w:r>
      <w:r>
        <w:t xml:space="preserve">Reflection on this aspect highlights the immense pressure placed on officers to maintain high ethical standards while operating in a fast-paced, commercial environment like</w:t>
      </w:r>
      <w:r>
        <w:t xml:space="preserve"> </w:t>
      </w:r>
      <w:r>
        <w:rPr>
          <w:bCs/>
          <w:b/>
        </w:rPr>
        <w:t xml:space="preserve">Vietnam Ho Chi Minh City</w:t>
      </w:r>
      <w:r>
        <w:t xml:space="preserve">. They must resist the commodification of military service and uphold the sanctity of their oath. Moreover, these officers play a pivotal role in shaping the values of young recruits. By exemplifying discipline, respect for human rights, and dedication to national development, they inspire a new generation to view military service as a noble path contributing to societal progress rather than just a career choice.</w:t>
      </w:r>
    </w:p>
    <w:bookmarkEnd w:id="23"/>
    <w:bookmarkStart w:id="24" w:name="v.-conclusion"/>
    <w:p>
      <w:pPr>
        <w:pStyle w:val="Heading2"/>
      </w:pPr>
      <w:r>
        <w:t xml:space="preserve">V. Conclusion</w:t>
      </w:r>
    </w:p>
    <w:p>
      <w:pPr>
        <w:pStyle w:val="FirstParagraph"/>
      </w:pPr>
      <w:r>
        <w:t xml:space="preserve">In conclusion, the figure of the</w:t>
      </w:r>
      <w:r>
        <w:t xml:space="preserve"> </w:t>
      </w:r>
      <w:r>
        <w:rPr>
          <w:bCs/>
          <w:b/>
        </w:rPr>
        <w:t xml:space="preserve">Military Officer</w:t>
      </w:r>
      <w:r>
        <w:t xml:space="preserve"> </w:t>
      </w:r>
      <w:r>
        <w:t xml:space="preserve">in</w:t>
      </w:r>
      <w:r>
        <w:t xml:space="preserve"> </w:t>
      </w:r>
      <w:r>
        <w:rPr>
          <w:bCs/>
          <w:b/>
        </w:rPr>
        <w:t xml:space="preserve">Vietnam Ho Chi Minh City is multifaceted and deeply significant. They are historical inheritors navigating a modern future, technical experts managing complex logistics, and ethical leaders guiding their communities. The city itself acts as both a backdrop and an active participant in shaping this identity. The rapid urbanization, historical depth of</w:t>
      </w:r>
      <w:r>
        <w:rPr>
          <w:bCs/>
          <w:b/>
        </w:rPr>
        <w:t xml:space="preserve"> </w:t>
      </w:r>
      <w:r>
        <w:rPr>
          <w:bCs/>
          <w:b/>
          <w:bCs/>
          <w:b/>
        </w:rPr>
        <w:t xml:space="preserve">Vietnam Ho Chi Minh City</w:t>
      </w:r>
      <w:r>
        <w:rPr>
          <w:bCs/>
          <w:b/>
        </w:rPr>
        <w:t xml:space="preserve">, demands that these officers be adaptable, compassionate, and forward-thinking.</w:t>
      </w:r>
      <w:r>
        <w:rPr>
          <w:bCs/>
          <w:b/>
        </w:rPr>
        <w:t xml:space="preserve"> </w:t>
      </w:r>
      <w:r>
        <w:rPr>
          <w:bCs/>
          <w:b/>
        </w:rPr>
        <w:t xml:space="preserve">As we reflect on this role, it becomes clear that the effectiveness of a</w:t>
      </w:r>
      <w:r>
        <w:rPr>
          <w:bCs/>
          <w:b/>
        </w:rPr>
        <w:t xml:space="preserve"> </w:t>
      </w:r>
      <w:r>
        <w:rPr>
          <w:bCs/>
          <w:b/>
          <w:bCs/>
          <w:b/>
        </w:rPr>
        <w:t xml:space="preserve">Military Officer</w:t>
      </w:r>
      <w:r>
        <w:rPr>
          <w:bCs/>
          <w:b/>
        </w:rPr>
        <w:t xml:space="preserve"> </w:t>
      </w:r>
      <w:r>
        <w:rPr>
          <w:bCs/>
          <w:b/>
        </w:rPr>
        <w:t xml:space="preserve">is measured not only by tactical success but also by their contribution to social cohesion and national development in</w:t>
      </w:r>
      <w:r>
        <w:rPr>
          <w:bCs/>
          <w:b/>
        </w:rPr>
        <w:t xml:space="preserve"> </w:t>
      </w:r>
      <w:r>
        <w:rPr>
          <w:bCs/>
          <w:b/>
          <w:bCs/>
          <w:b/>
        </w:rPr>
        <w:t xml:space="preserve">Vietnam Ho Chi Minh City</w:t>
      </w:r>
      <w:r>
        <w:rPr>
          <w:bCs/>
          <w:b/>
        </w:rPr>
        <w:t xml:space="preserve">. They stand at the intersection of tradition and innovation, bridging the gap between past sacrifices and future aspirations. Ultimately, understanding this role enhances our appreciation for the delicate balance between security, progress, and humanity that defines contemporary military service in this vibrant Southeast Asian metropolis.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Modern Military Officer in Vietnam Ho Chi Minh City</dc:title>
  <dc:creator/>
  <dc:language>en</dc:language>
  <cp:keywords/>
  <dcterms:created xsi:type="dcterms:W3CDTF">2026-07-30T02:25:49Z</dcterms:created>
  <dcterms:modified xsi:type="dcterms:W3CDTF">2026-07-30T02:25:49Z</dcterms:modified>
</cp:coreProperties>
</file>

<file path=docProps/custom.xml><?xml version="1.0" encoding="utf-8"?>
<Properties xmlns="http://schemas.openxmlformats.org/officeDocument/2006/custom-properties" xmlns:vt="http://schemas.openxmlformats.org/officeDocument/2006/docPropsVTypes"/>
</file>