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Germany</w:t>
      </w:r>
      <w:r>
        <w:t xml:space="preserve"> </w:t>
      </w:r>
      <w:r>
        <w:t xml:space="preserve">Berlin</w:t>
      </w:r>
    </w:p>
    <w:bookmarkStart w:id="20" w:name="symphony-in-concrete-and-history"/>
    <w:p>
      <w:pPr>
        <w:pStyle w:val="Heading1"/>
      </w:pPr>
      <w:r>
        <w:t xml:space="preserve">Symphony in Concrete and History</w:t>
      </w:r>
    </w:p>
    <w:p>
      <w:pPr>
        <w:pStyle w:val="FirstParagraph"/>
      </w:pPr>
      <w:r>
        <w:t xml:space="preserve">A Reflection on the Role of the Musician in Germany Berlin</w:t>
      </w:r>
    </w:p>
    <w:p>
      <w:pPr>
        <w:pStyle w:val="BodyText"/>
      </w:pPr>
      <w:r>
        <w:rPr>
          <w:bCs/>
          <w:b/>
        </w:rPr>
        <w:t xml:space="preserve">Date:</w:t>
      </w:r>
      <w:r>
        <w:t xml:space="preserve"> </w:t>
      </w:r>
      <w:r>
        <w:t xml:space="preserve">October 26, 2023</w:t>
      </w:r>
    </w:p>
    <w:p>
      <w:pPr>
        <w:pStyle w:val="BodyText"/>
      </w:pPr>
      <w:r>
        <w:rPr>
          <w:bCs/>
          <w:b/>
        </w:rPr>
        <w:t xml:space="preserve">Subject:</w:t>
      </w:r>
      <w:r>
        <w:t xml:space="preserve">The intersection of artistic identity, cultural heritage, and modern urban life.</w:t>
      </w:r>
    </w:p>
    <w:bookmarkEnd w:id="20"/>
    <w:bookmarkStart w:id="21" w:name="X7172f27330328888e5a28b11f08c264f26c1d69"/>
    <w:p>
      <w:pPr>
        <w:pStyle w:val="Heading1"/>
      </w:pPr>
      <w:r>
        <w:t xml:space="preserve">I. Introduction: The Weight of Sound in a Divided City</w:t>
      </w:r>
    </w:p>
    <w:p>
      <w:pPr>
        <w:pStyle w:val="FirstParagraph"/>
      </w:pPr>
      <w:r>
        <w:t xml:space="preserve">To understand the role of the Musician in Germany Berlin is to first understand that silence here is heavy. It carries the weight of history, the echo of division, and now, a roaring vitality that refuses to be contained by traditional boundaries. This reflection paper seeks to explore not just what a musician does in this city, but who they are becoming within its unique socio-cultural landscape. Germany Berlin is not merely a backdrop; it is an active participant in the creative process. For the artist, the city acts as both muse and critic, demanding authenticity while offering unparalleled resources for experimentation.</w:t>
      </w:r>
    </w:p>
    <w:p>
      <w:pPr>
        <w:pStyle w:val="BodyText"/>
      </w:pPr>
      <w:r>
        <w:t xml:space="preserve">In many capitals of the world, music is often commodified early in its lifecycle, packaged into genres that fit neatly onto streaming playlists or festival lineups. However in Germany Berlin a different philosophy prevails. Here, the concept of the "Künstler" (artist) extends beyond mere performance. The musician is viewed as a cultural custodian and an innovator who must navigate between high art traditions and underground subcultures simultaneously.</w:t>
      </w:r>
    </w:p>
    <w:bookmarkEnd w:id="21"/>
    <w:bookmarkStart w:id="22" w:name="Xe38744c0da6354e7d3289cddb96667d08aa8d7e"/>
    <w:p>
      <w:pPr>
        <w:pStyle w:val="Heading1"/>
      </w:pPr>
      <w:r>
        <w:t xml:space="preserve">II. Historical Context: From Cold War Outpost to Global Hub</w:t>
      </w:r>
    </w:p>
    <w:p>
      <w:pPr>
        <w:pStyle w:val="FirstParagraph"/>
      </w:pPr>
      <w:r>
        <w:t xml:space="preserve">The identity of the Musician in Germany Berlin cannot be separated from the city's turbulent past. During the Cold War, West Berlin was an artistic sanctuary, isolated yet vibrant. Artists flocked there because it was cheap, free from strict societal expectations of East Germany and distant enough from mainstream commercial pressures. This era established a legacy where art is seen as a form of resistance and survival.</w:t>
      </w:r>
    </w:p>
    <w:p>
      <w:pPr>
        <w:pStyle w:val="BodyText"/>
      </w:pPr>
      <w:r>
        <w:t xml:space="preserve">Today this history manifests in the physical spaces musicians inhabit. The repurposed warehouses of Kreuzberg are not just studios; they are monuments to past rebellions. The musician walking through these streets carries the ghost of Kraftwerk, David Bowie, and Nina Hagen. This historical burden is empowering for some but daunting for others. It creates an expectation that one must contribute something meaningful to a dialogue that began decades ago.</w:t>
      </w:r>
    </w:p>
    <w:bookmarkEnd w:id="22"/>
    <w:bookmarkStart w:id="23" w:name="Xfba292b675ec15c37dc8bfc28b1aa411bec2f88"/>
    <w:p>
      <w:pPr>
        <w:pStyle w:val="Heading1"/>
      </w:pPr>
      <w:r>
        <w:t xml:space="preserve">III. The Diversity of Sound: Embracing Pluralism</w:t>
      </w:r>
    </w:p>
    <w:p>
      <w:pPr>
        <w:pStyle w:val="FirstParagraph"/>
      </w:pPr>
      <w:r>
        <w:t xml:space="preserve">One cannot reflect on music in this context without addressing the profound diversity present in Germany Berlin. As a global city, it hosts musicians from every corner of the world. This influx has transformed the local soundscape into a melting pot where electronic beats meet traditional instruments, and hip-hop narratives intertwine with classical orchestration.</w:t>
      </w:r>
    </w:p>
    <w:p>
      <w:pPr>
        <w:numPr>
          <w:ilvl w:val="0"/>
          <w:numId w:val="1001"/>
        </w:numPr>
        <w:pStyle w:val="Compact"/>
      </w:pPr>
      <w:r>
        <w:rPr>
          <w:bCs/>
          <w:b/>
        </w:rPr>
        <w:t xml:space="preserve">Electronic Music Heritage:</w:t>
      </w:r>
      <w:r>
        <w:t xml:space="preserve"> </w:t>
      </w:r>
      <w:r>
        <w:t xml:space="preserve">Germany Berlin remains the spiritual home of techno. For electronic musicians, playing here is a rite of passage. The clubs are not just venues but institutions that preserve the ethos of inclusivity and hedonistic freedom associated with post-reunification culture.</w:t>
      </w:r>
    </w:p>
    <w:p>
      <w:pPr>
        <w:numPr>
          <w:ilvl w:val="0"/>
          <w:numId w:val="1001"/>
        </w:numPr>
        <w:pStyle w:val="Compact"/>
      </w:pPr>
      <w:r>
        <w:rPr>
          <w:bCs/>
          <w:b/>
        </w:rPr>
        <w:t xml:space="preserve">Classical Traditions:</w:t>
      </w:r>
      <w:r>
        <w:t xml:space="preserve"> </w:t>
      </w:r>
      <w:r>
        <w:t xml:space="preserve">Conversely, Germany Berlin boasts world-renowned orchestras such as the Berlin Philharmonic. Classical musicians here operate within a rigorous framework of excellence, maintaining traditions that date back centuries. The contrast between the techno bouncer at Berghain and the concertmaster at Staatsoper Unter den Linden illustrates the dual nature of musical life in this city.</w:t>
      </w:r>
    </w:p>
    <w:p>
      <w:pPr>
        <w:numPr>
          <w:ilvl w:val="0"/>
          <w:numId w:val="1001"/>
        </w:numPr>
        <w:pStyle w:val="Compact"/>
      </w:pPr>
      <w:r>
        <w:rPr>
          <w:bCs/>
          <w:b/>
        </w:rPr>
        <w:t xml:space="preserve">Multicultural Fusion:</w:t>
      </w:r>
      <w:r>
        <w:t xml:space="preserve"> </w:t>
      </w:r>
      <w:r>
        <w:t xml:space="preserve">In neighborhoods like Neukölln, you hear Turkish folk melodies mixed with German indie rock. This reflects the demographic reality of modern Germany Berlin and highlights how musicians are actively breaking down cultural barriers through sound.</w:t>
      </w:r>
    </w:p>
    <w:bookmarkEnd w:id="23"/>
    <w:bookmarkStart w:id="24" w:name="X31f117c2e2825ff004d48ba21ab59276881d916"/>
    <w:p>
      <w:pPr>
        <w:pStyle w:val="Heading1"/>
      </w:pPr>
      <w:r>
        <w:t xml:space="preserve">IV. Economic Realities and Artistic Freedom</w:t>
      </w:r>
    </w:p>
    <w:p>
      <w:pPr>
        <w:pStyle w:val="FirstParagraph"/>
      </w:pPr>
      <w:r>
        <w:t xml:space="preserve">Despite its reputation as an artist’s paradise, living and working as a musician in Germany Berlin is becoming increasingly precarious. Rising rents, gentrification of former industrial areas, and bureaucratic hurdles pose significant challenges for emerging artists. The struggle to afford studio space forces many musicians to adapt their creative processes or leave the city entirely.</w:t>
      </w:r>
    </w:p>
    <w:p>
      <w:pPr>
        <w:pStyle w:val="BodyText"/>
      </w:pPr>
      <w:r>
        <w:t xml:space="preserve">This economic pressure tests the resilience of the Musician in Germany Berlin. Yet it also fosters innovation. Collaborative spaces have emerged as vital hubs where resources are shared, reducing costs while fostering community. These collectives emphasize mutual support over competition, reinforcing a sense of camaraderie that is essential for mental health and creative sustainability.</w:t>
      </w:r>
    </w:p>
    <w:bookmarkEnd w:id="24"/>
    <w:bookmarkStart w:id="25" w:name="v.-the-social-role-of-the-musician"/>
    <w:p>
      <w:pPr>
        <w:pStyle w:val="Heading1"/>
      </w:pPr>
      <w:r>
        <w:t xml:space="preserve">V. The Social Role of the Musician</w:t>
      </w:r>
    </w:p>
    <w:p>
      <w:pPr>
        <w:pStyle w:val="FirstParagraph"/>
      </w:pPr>
      <w:r>
        <w:t xml:space="preserve">Beyond entertainment musicians in Germany Berlin play a crucial social role. They are often at the forefront of political discourse and social change. Public performances frequently address issues such as migration, environmental crisis, and human rights.</w:t>
      </w:r>
    </w:p>
    <w:p>
      <w:pPr>
        <w:pStyle w:val="BodyText"/>
      </w:pPr>
      <w:r>
        <w:t xml:space="preserve">For instance during recent protests regarding climate change or housing policies many musicians organized benefit concerts or used their platforms to amplify marginalized voices. This civic engagement is deeply embedded in German cultural values (*Kulturpolitik*), where state funding for the arts comes with an implicit expectation that artists contribute positively to society.</w:t>
      </w:r>
    </w:p>
    <w:bookmarkEnd w:id="25"/>
    <w:bookmarkStart w:id="26" w:name="vi.-conclusion-the-future-of-sound"/>
    <w:p>
      <w:pPr>
        <w:pStyle w:val="Heading1"/>
      </w:pPr>
      <w:r>
        <w:t xml:space="preserve">VI. Conclusion: The Future of Sound</w:t>
      </w:r>
    </w:p>
    <w:p>
      <w:pPr>
        <w:pStyle w:val="FirstParagraph"/>
      </w:pPr>
      <w:r>
        <w:t xml:space="preserve">In conclusion reflecting on the position of the Musician in Germany Berlin reveals a complex tapestry woven from history, diversity, struggle and triumph. It is a city where music is not just an industry but a way of life. The musician here is neither purely commercial nor entirely avant-garde; they exist in the dynamic space between these extremes.</w:t>
      </w:r>
    </w:p>
    <w:p>
      <w:pPr>
        <w:pStyle w:val="BodyText"/>
      </w:pPr>
      <w:r>
        <w:t xml:space="preserve">As Germany Berlin continues to evolve so too will its musical expression. Challenges remain significant especially concerning accessibility and affordability. However the spirit of creativity that defines this city ensures that new voices will continue to emerge, challenging conventions and expanding horizons.</w:t>
      </w:r>
    </w:p>
    <w:p>
      <w:pPr>
        <w:pStyle w:val="BodyText"/>
      </w:pPr>
      <w:r>
        <w:t xml:space="preserve">To be a musician in Germany Berlin is to accept responsibility—to honor the past while forging a new path forward. It is an invitation to listen closely not only to instruments but also to the stories of those around us. In doing so we find that music remains one of our most powerful tools for connection understanding and healing.</w:t>
      </w:r>
    </w:p>
    <w:p>
      <w:r>
        <w:pict>
          <v:rect style="width:0;height:1.5pt" o:hralign="center" o:hrstd="t" o:hr="t"/>
        </w:pict>
      </w:r>
    </w:p>
    <w:p>
      <w:pPr>
        <w:pStyle w:val="FirstParagraph"/>
      </w:pPr>
      <w:r>
        <w:rPr>
          <w:iCs/>
          <w:i/>
        </w:rPr>
        <w:t xml:space="preserve">This document serves as a comprehensive reflection on the multifaceted role of musicians within the cultural, historical, and economic context of Germany Berlin.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Germany Berlin</dc:title>
  <dc:creator/>
  <dc:language>en</dc:language>
  <cp:keywords/>
  <dcterms:created xsi:type="dcterms:W3CDTF">2026-07-29T17:53:44Z</dcterms:created>
  <dcterms:modified xsi:type="dcterms:W3CDTF">2026-07-29T17:53:44Z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