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Tehran,</w:t>
      </w:r>
      <w:r>
        <w:t xml:space="preserve"> </w:t>
      </w:r>
      <w:r>
        <w:t xml:space="preserve">Iran</w:t>
      </w:r>
    </w:p>
    <w:bookmarkStart w:id="26" w:name="X56a1375113fe3a15446ad9a114472fd64ffc804"/>
    <w:p>
      <w:pPr>
        <w:pStyle w:val="Heading1"/>
      </w:pPr>
      <w:r>
        <w:t xml:space="preserve">The Soul of Strings and Silence: A Reflection on the Musician in Tehran, Iran</w:t>
      </w:r>
    </w:p>
    <w:p>
      <w:pPr>
        <w:pStyle w:val="FirstParagraph"/>
      </w:pPr>
      <w:r>
        <w:t xml:space="preserve">To walk through the bustling streets of Tehran is to navigate a labyrinth of contradictions. Here, ancient history rubs shoulders with modern ambition; rigid tradition coexists with vibrant rebellion. In this complex tapestry, one figure stands out as both a guardian and a subverter of culture: the Musician. To understand the</w:t>
      </w:r>
      <w:r>
        <w:t xml:space="preserve"> </w:t>
      </w:r>
      <w:r>
        <w:rPr>
          <w:bCs/>
          <w:b/>
        </w:rPr>
        <w:t xml:space="preserve">Musician</w:t>
      </w:r>
      <w:r>
        <w:t xml:space="preserve"> </w:t>
      </w:r>
      <w:r>
        <w:t xml:space="preserve">in</w:t>
      </w:r>
      <w:r>
        <w:t xml:space="preserve"> </w:t>
      </w:r>
      <w:r>
        <w:rPr>
          <w:bCs/>
          <w:b/>
        </w:rPr>
        <w:t xml:space="preserve">Tehran, Iran</w:t>
      </w:r>
      <w:r>
        <w:t xml:space="preserve">, is not merely to observe an artist performing notes on a page or strings, but to witness a profound act of resilience, memory, and identity formation in one of the most culturally dense cities on Earth.</w:t>
      </w:r>
    </w:p>
    <w:bookmarkStart w:id="20" w:name="the-weight-of-history-and-tradition"/>
    <w:p>
      <w:pPr>
        <w:pStyle w:val="Heading2"/>
      </w:pPr>
      <w:r>
        <w:t xml:space="preserve">The Weight of History and Tradition</w:t>
      </w:r>
    </w:p>
    <w:p>
      <w:pPr>
        <w:pStyle w:val="FirstParagraph"/>
      </w:pPr>
      <w:r>
        <w:t xml:space="preserve">Iran possesses one of the oldest musical traditions in human history. The concept of music here is not peripheral to life; it is central to spirituality, poetry, and philosophy. When one considers the figure of the</w:t>
      </w:r>
      <w:r>
        <w:t xml:space="preserve"> </w:t>
      </w:r>
      <w:r>
        <w:rPr>
          <w:bCs/>
          <w:b/>
        </w:rPr>
        <w:t xml:space="preserve">Musician</w:t>
      </w:r>
      <w:r>
        <w:t xml:space="preserve">, one must first look backward toward masters like Kayhan Kalhor or Googoosh, whose lives embody centuries of refinement. In Tehran, these figures are not just celebrities; they are cultural pillars.</w:t>
      </w:r>
    </w:p>
    <w:p>
      <w:pPr>
        <w:pStyle w:val="BodyText"/>
      </w:pPr>
      <w:r>
        <w:t xml:space="preserve">The city itself seems to hum with this historical resonance. From the grand architecture of the Azadi Tower to the intricate tile work of Golestan Palace in nearby Shemiranat, beauty is embedded in stone and glass. For the traditional</w:t>
      </w:r>
      <w:r>
        <w:t xml:space="preserve"> </w:t>
      </w:r>
      <w:r>
        <w:rPr>
          <w:bCs/>
          <w:b/>
        </w:rPr>
        <w:t xml:space="preserve">Musician</w:t>
      </w:r>
      <w:r>
        <w:t xml:space="preserve">, playing instruments such as the Tar, Setar, or Ney is an act of connecting with this lineage. These are not casual hobbies; they are disciplines that require years of devotion. In Tehran’s conservatories and private homes, one can hear the hauntingly beautiful melodies of classical Persian music echo through neighborhoods like Enghelab Street. This music speaks of Sufi mysticism, longing (for which Persians have a specific word:</w:t>
      </w:r>
      <w:r>
        <w:t xml:space="preserve"> </w:t>
      </w:r>
      <w:r>
        <w:rPr>
          <w:iCs/>
          <w:i/>
        </w:rPr>
        <w:t xml:space="preserve">Doz-d</w:t>
      </w:r>
      <w:r>
        <w:t xml:space="preserve">), and a deep spiritual connection to the divine.</w:t>
      </w:r>
    </w:p>
    <w:bookmarkEnd w:id="20"/>
    <w:bookmarkStart w:id="21" w:name="the-paradox-of-expression-in-tehran"/>
    <w:p>
      <w:pPr>
        <w:pStyle w:val="Heading2"/>
      </w:pPr>
      <w:r>
        <w:t xml:space="preserve">The Paradox of Expression in Tehran</w:t>
      </w:r>
    </w:p>
    <w:p>
      <w:pPr>
        <w:pStyle w:val="FirstParagraph"/>
      </w:pPr>
      <w:r>
        <w:t xml:space="preserve">However, to speak solely of tradition is to ignore the dynamic, often tense reality of contemporary life. Tehran is a city where expression is carefully navigated. The role of the</w:t>
      </w:r>
      <w:r>
        <w:t xml:space="preserve"> </w:t>
      </w:r>
      <w:r>
        <w:rPr>
          <w:bCs/>
          <w:b/>
        </w:rPr>
        <w:t xml:space="preserve">Musician</w:t>
      </w:r>
      <w:r>
        <w:t xml:space="preserve"> </w:t>
      </w:r>
      <w:r>
        <w:t xml:space="preserve">in this context becomes one of walking a tightrope. While classical music has its place within sanctioned cultural institutions, other forms—such as rock, hip-hop, and electronic dance music—often operate in the shadows or push against regulatory boundaries.</w:t>
      </w:r>
    </w:p>
    <w:p>
      <w:pPr>
        <w:pStyle w:val="BodyText"/>
      </w:pPr>
      <w:r>
        <w:t xml:space="preserve">This tension creates a unique energy for the modern</w:t>
      </w:r>
      <w:r>
        <w:t xml:space="preserve"> </w:t>
      </w:r>
      <w:r>
        <w:rPr>
          <w:bCs/>
          <w:b/>
        </w:rPr>
        <w:t xml:space="preserve">Musician</w:t>
      </w:r>
      <w:r>
        <w:t xml:space="preserve">. In underground clubs in West Tehran or in private gatherings in apartment complexes, young artists experiment with sounds that defy categorization. They blend traditional Persian scales with western beats, creating a fusion that is distinctly Tehranite. This music is not just entertainment; it is a dialogue between generations and ideologies. It challenges the listener to think critically about identity, freedom, and the future of Iran.</w:t>
      </w:r>
    </w:p>
    <w:bookmarkEnd w:id="21"/>
    <w:bookmarkStart w:id="22" w:name="music-as-social-commentary"/>
    <w:p>
      <w:pPr>
        <w:pStyle w:val="Heading2"/>
      </w:pPr>
      <w:r>
        <w:t xml:space="preserve">Music as Social Commentary</w:t>
      </w:r>
    </w:p>
    <w:p>
      <w:pPr>
        <w:pStyle w:val="FirstParagraph"/>
      </w:pPr>
      <w:r>
        <w:t xml:space="preserve">In many ways, the</w:t>
      </w:r>
      <w:r>
        <w:t xml:space="preserve"> </w:t>
      </w:r>
      <w:r>
        <w:rPr>
          <w:bCs/>
          <w:b/>
        </w:rPr>
        <w:t xml:space="preserve">Musician</w:t>
      </w:r>
      <w:r>
        <w:t xml:space="preserve"> </w:t>
      </w:r>
      <w:r>
        <w:t xml:space="preserve">in Tehran serves as a social commentator. Through lyrics that are often poetic yet pointed, they address issues that might be difficult to discuss openly in public discourse. The music becomes a safe haven for expressing grief, anger, hope, and love. For the audience in Tehran, listening to these songs is an act of solidarity and shared experience.</w:t>
      </w:r>
    </w:p>
    <w:p>
      <w:pPr>
        <w:pStyle w:val="BodyText"/>
      </w:pPr>
      <w:r>
        <w:t xml:space="preserve">Consider the impact of artists who have addressed themes of urban alienation or political disillusionment. Their work resonates deeply with a population that values literature and poetry highly. The melody provides an emotional container for difficult truths, allowing listeners in Tehran to process collective emotions. In this sense, the</w:t>
      </w:r>
      <w:r>
        <w:t xml:space="preserve"> </w:t>
      </w:r>
      <w:r>
        <w:rPr>
          <w:bCs/>
          <w:b/>
        </w:rPr>
        <w:t xml:space="preserve">Musician</w:t>
      </w:r>
      <w:r>
        <w:t xml:space="preserve"> </w:t>
      </w:r>
      <w:r>
        <w:t xml:space="preserve">is not just a performer but a therapist for the city’s soul.</w:t>
      </w:r>
    </w:p>
    <w:bookmarkEnd w:id="22"/>
    <w:bookmarkStart w:id="23" w:name="the-global-stage-and-local-roots"/>
    <w:p>
      <w:pPr>
        <w:pStyle w:val="Heading2"/>
      </w:pPr>
      <w:r>
        <w:t xml:space="preserve">The Global Stage and Local Roots</w:t>
      </w:r>
    </w:p>
    <w:p>
      <w:pPr>
        <w:pStyle w:val="FirstParagraph"/>
      </w:pPr>
      <w:r>
        <w:t xml:space="preserve">Tehran is also becoming increasingly connected to the global music scene. The internet has allowed musicians from Iran to share their work worldwide, bypassing traditional gatekeepers. This globalization presents new opportunities for the</w:t>
      </w:r>
      <w:r>
        <w:t xml:space="preserve"> </w:t>
      </w:r>
      <w:r>
        <w:rPr>
          <w:bCs/>
          <w:b/>
        </w:rPr>
        <w:t xml:space="preserve">Musician</w:t>
      </w:r>
      <w:r>
        <w:t xml:space="preserve">. Iranian classical artists collaborate with Western orchestras, and Tehran’s indie bands gain international streaming audiences.</w:t>
      </w:r>
    </w:p>
    <w:p>
      <w:pPr>
        <w:pStyle w:val="BodyText"/>
      </w:pPr>
      <w:r>
        <w:t xml:space="preserve">This global engagement does not dilute local identity; rather, it sharpens it. As the</w:t>
      </w:r>
      <w:r>
        <w:t xml:space="preserve"> </w:t>
      </w:r>
      <w:r>
        <w:rPr>
          <w:bCs/>
          <w:b/>
        </w:rPr>
        <w:t xml:space="preserve">Musician</w:t>
      </w:r>
      <w:r>
        <w:t xml:space="preserve"> </w:t>
      </w:r>
      <w:r>
        <w:t xml:space="preserve">in Tehran presents their work to the world, they often emphasize their Iranian heritage more strongly. There is a pride in showcasing Persian instruments and scales on international stages. This duality—being locally rooted yet globally aware—is a defining characteristic of modern music production in Iran.</w:t>
      </w:r>
    </w:p>
    <w:bookmarkEnd w:id="23"/>
    <w:bookmarkStart w:id="24" w:name="the-personal-reflection"/>
    <w:p>
      <w:pPr>
        <w:pStyle w:val="Heading2"/>
      </w:pPr>
      <w:r>
        <w:t xml:space="preserve">The Personal Reflection</w:t>
      </w:r>
    </w:p>
    <w:p>
      <w:pPr>
        <w:pStyle w:val="FirstParagraph"/>
      </w:pPr>
      <w:r>
        <w:t xml:space="preserve">Reflecting on the position of the</w:t>
      </w:r>
      <w:r>
        <w:t xml:space="preserve"> </w:t>
      </w:r>
      <w:r>
        <w:rPr>
          <w:bCs/>
          <w:b/>
        </w:rPr>
        <w:t xml:space="preserve">Musician</w:t>
      </w:r>
      <w:r>
        <w:t xml:space="preserve"> </w:t>
      </w:r>
      <w:r>
        <w:t xml:space="preserve">in Tehran, one is struck by their resilience. In a city that can be loud, chaotic, and politically charged, music offers a space for introspection. Whether it is the solitary practice of a student learning to play the piano in a small room near Valiasr Street or the electrifying energy of an underground concert in Aban District, music persists.</w:t>
      </w:r>
    </w:p>
    <w:p>
      <w:pPr>
        <w:pStyle w:val="BodyText"/>
      </w:pPr>
      <w:r>
        <w:t xml:space="preserve">For those living in or visiting Tehran, understanding this musical landscape is key to understanding the city’s heart. The</w:t>
      </w:r>
      <w:r>
        <w:t xml:space="preserve"> </w:t>
      </w:r>
      <w:r>
        <w:rPr>
          <w:bCs/>
          <w:b/>
        </w:rPr>
        <w:t xml:space="preserve">Musician</w:t>
      </w:r>
      <w:r>
        <w:t xml:space="preserve"> </w:t>
      </w:r>
      <w:r>
        <w:t xml:space="preserve">here is not just a provider of leisure; they are a keeper of culture, a challenger of norms, and a bridge between the past and future. They remind us that even in restrictive environments, the human spirit seeks expression through art.</w:t>
      </w:r>
    </w:p>
    <w:bookmarkEnd w:id="24"/>
    <w:bookmarkStart w:id="25" w:name="conclusion"/>
    <w:p>
      <w:pPr>
        <w:pStyle w:val="Heading2"/>
      </w:pPr>
      <w:r>
        <w:t xml:space="preserve">Conclusion</w:t>
      </w:r>
    </w:p>
    <w:p>
      <w:pPr>
        <w:pStyle w:val="FirstParagraph"/>
      </w:pPr>
      <w:r>
        <w:t xml:space="preserve">In conclusion, the story of music in Tehran is one of enduring beauty amidst complexity. The</w:t>
      </w:r>
      <w:r>
        <w:t xml:space="preserve"> </w:t>
      </w:r>
      <w:r>
        <w:rPr>
          <w:bCs/>
          <w:b/>
        </w:rPr>
        <w:t xml:space="preserve">Musician</w:t>
      </w:r>
      <w:r>
        <w:t xml:space="preserve">, whether classical or contemporary, plays a crucial role in shaping and reflecting Iranian identity. Through their art, they navigate the tensions between tradition and modernity, local and global, silence and sound. To listen to them is to listen to Tehran itself—a city that is constantly negotiating its place in history while striving for a harmonious future.</w:t>
      </w:r>
    </w:p>
    <w:p>
      <w:pPr>
        <w:pStyle w:val="BodyText"/>
      </w:pPr>
      <w:r>
        <w:t xml:space="preserve">As we look forward, the role of the</w:t>
      </w:r>
      <w:r>
        <w:t xml:space="preserve"> </w:t>
      </w:r>
      <w:r>
        <w:rPr>
          <w:bCs/>
          <w:b/>
        </w:rPr>
        <w:t xml:space="preserve">Musician</w:t>
      </w:r>
      <w:r>
        <w:t xml:space="preserve"> </w:t>
      </w:r>
      <w:r>
        <w:t xml:space="preserve">in Iran will undoubtedly continue to evolve. But their core mission remains unchanged: to give voice to the unspoken, to heal through rhythm, and to preserve the rich cultural heritage that defines Tehran. In every note played in this historic city, there is a reflection of life itself—messy, beautiful, and profoundly human.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Musician in Tehran, Iran</dc:title>
  <dc:creator/>
  <dc:language>en</dc:language>
  <cp:keywords/>
  <dcterms:created xsi:type="dcterms:W3CDTF">2026-07-29T16:52:37Z</dcterms:created>
  <dcterms:modified xsi:type="dcterms:W3CDTF">2026-07-29T16:52:37Z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